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DC" w:rsidRPr="00DB688B" w:rsidRDefault="00F95BDC" w:rsidP="00F95BDC">
      <w:pPr>
        <w:spacing w:after="0" w:line="240" w:lineRule="auto"/>
        <w:jc w:val="both"/>
        <w:rPr>
          <w:rFonts w:ascii="Palatino Linotype" w:eastAsia="Times New Roman" w:hAnsi="Palatino Linotype" w:cs="Arial"/>
          <w:sz w:val="24"/>
          <w:szCs w:val="24"/>
        </w:rPr>
      </w:pPr>
      <w:r w:rsidRPr="00DB688B">
        <w:rPr>
          <w:rFonts w:ascii="Palatino Linotype" w:eastAsia="Times New Roman" w:hAnsi="Palatino Linotype" w:cs="Arial"/>
          <w:noProof/>
          <w:sz w:val="24"/>
          <w:szCs w:val="24"/>
        </w:rPr>
        <w:drawing>
          <wp:inline distT="0" distB="0" distL="0" distR="0">
            <wp:extent cx="549910" cy="488315"/>
            <wp:effectExtent l="19050" t="0" r="254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49910" cy="488315"/>
                    </a:xfrm>
                    <a:prstGeom prst="rect">
                      <a:avLst/>
                    </a:prstGeom>
                    <a:noFill/>
                    <a:ln w="9525">
                      <a:noFill/>
                      <a:miter lim="800000"/>
                      <a:headEnd/>
                      <a:tailEnd/>
                    </a:ln>
                  </pic:spPr>
                </pic:pic>
              </a:graphicData>
            </a:graphic>
          </wp:inline>
        </w:drawing>
      </w:r>
    </w:p>
    <w:p w:rsidR="00F95BDC" w:rsidRPr="00DB688B" w:rsidRDefault="00F95BDC" w:rsidP="00F95BDC">
      <w:pPr>
        <w:spacing w:after="0" w:line="240" w:lineRule="auto"/>
        <w:rPr>
          <w:rFonts w:ascii="Palatino Linotype" w:eastAsia="Times New Roman" w:hAnsi="Palatino Linotype" w:cs="Arial"/>
          <w:b/>
          <w:bCs/>
          <w:sz w:val="24"/>
          <w:szCs w:val="24"/>
        </w:rPr>
      </w:pPr>
    </w:p>
    <w:p w:rsidR="00F95BDC" w:rsidRPr="000419F9"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bCs/>
          <w:sz w:val="24"/>
          <w:szCs w:val="24"/>
        </w:rPr>
        <w:t>ΕΛΛΗΝΙΚΗ ΔΗΜΟΚΡΑΤΙΑ</w:t>
      </w:r>
      <w:r w:rsidRPr="00DB688B">
        <w:rPr>
          <w:rFonts w:ascii="Palatino Linotype" w:eastAsia="Times New Roman" w:hAnsi="Palatino Linotype" w:cs="Arial"/>
          <w:b/>
          <w:sz w:val="24"/>
          <w:szCs w:val="24"/>
        </w:rPr>
        <w:t xml:space="preserve">                                     Σκάλα </w:t>
      </w:r>
      <w:r w:rsidRPr="000419F9">
        <w:rPr>
          <w:rFonts w:ascii="Palatino Linotype" w:eastAsia="Times New Roman" w:hAnsi="Palatino Linotype" w:cs="Arial"/>
          <w:b/>
          <w:sz w:val="24"/>
          <w:szCs w:val="24"/>
        </w:rPr>
        <w:t>08-06-2023</w:t>
      </w:r>
    </w:p>
    <w:p w:rsidR="00F95BDC" w:rsidRPr="00DB688B"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rPr>
        <w:t>ΝΟΜΟΣ ΛΑΚΩΝΙΑΣ                                                Αριθμ. πρωτ.: -οικ.</w:t>
      </w:r>
      <w:r w:rsidRPr="000419F9">
        <w:rPr>
          <w:rFonts w:ascii="Palatino Linotype" w:eastAsia="Times New Roman" w:hAnsi="Palatino Linotype" w:cs="Arial"/>
          <w:b/>
          <w:sz w:val="24"/>
          <w:szCs w:val="24"/>
        </w:rPr>
        <w:t>791</w:t>
      </w:r>
      <w:r>
        <w:rPr>
          <w:rFonts w:ascii="Palatino Linotype" w:eastAsia="Times New Roman" w:hAnsi="Palatino Linotype" w:cs="Arial"/>
          <w:b/>
          <w:sz w:val="24"/>
          <w:szCs w:val="24"/>
        </w:rPr>
        <w:t>4</w:t>
      </w:r>
      <w:r w:rsidRPr="00DB688B">
        <w:rPr>
          <w:rFonts w:ascii="Palatino Linotype" w:eastAsia="Times New Roman" w:hAnsi="Palatino Linotype" w:cs="Arial"/>
          <w:b/>
          <w:sz w:val="24"/>
          <w:szCs w:val="24"/>
        </w:rPr>
        <w:t xml:space="preserve"> -</w:t>
      </w:r>
    </w:p>
    <w:p w:rsidR="00F95BDC" w:rsidRPr="00DB688B"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rPr>
        <w:t xml:space="preserve">ΔΗΜΟΣ ΕΥΡΩΤΑ      </w:t>
      </w:r>
    </w:p>
    <w:p w:rsidR="00F95BDC" w:rsidRDefault="00F95BDC" w:rsidP="00F95BDC">
      <w:pPr>
        <w:spacing w:after="0" w:line="240" w:lineRule="auto"/>
        <w:rPr>
          <w:rFonts w:ascii="Palatino Linotype" w:eastAsia="Times New Roman" w:hAnsi="Palatino Linotype" w:cs="Arial"/>
          <w:b/>
          <w:sz w:val="24"/>
          <w:szCs w:val="24"/>
        </w:rPr>
      </w:pPr>
      <w:r>
        <w:rPr>
          <w:rFonts w:ascii="Palatino Linotype" w:eastAsia="Times New Roman" w:hAnsi="Palatino Linotype" w:cs="Arial"/>
          <w:b/>
          <w:sz w:val="24"/>
          <w:szCs w:val="24"/>
        </w:rPr>
        <w:t>ΤΜΗΜΑ ΕΣΟΔΩΝ, ΤΑΜΕΙΟΥ</w:t>
      </w:r>
    </w:p>
    <w:p w:rsidR="00F95BDC" w:rsidRDefault="00F95BDC" w:rsidP="00F95BDC">
      <w:pPr>
        <w:spacing w:after="0" w:line="240" w:lineRule="auto"/>
        <w:rPr>
          <w:rFonts w:ascii="Palatino Linotype" w:eastAsia="Times New Roman" w:hAnsi="Palatino Linotype" w:cs="Arial"/>
          <w:b/>
          <w:sz w:val="24"/>
          <w:szCs w:val="24"/>
        </w:rPr>
      </w:pPr>
      <w:r>
        <w:rPr>
          <w:rFonts w:ascii="Palatino Linotype" w:eastAsia="Times New Roman" w:hAnsi="Palatino Linotype" w:cs="Arial"/>
          <w:b/>
          <w:sz w:val="24"/>
          <w:szCs w:val="24"/>
        </w:rPr>
        <w:t xml:space="preserve"> &amp; ΠΕΡΙΟΥΣΙΑΣ</w:t>
      </w:r>
    </w:p>
    <w:p w:rsidR="00F95BDC" w:rsidRPr="00DB688B"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rPr>
        <w:t xml:space="preserve">Πληρ.: </w:t>
      </w:r>
      <w:r>
        <w:rPr>
          <w:rFonts w:ascii="Palatino Linotype" w:eastAsia="Times New Roman" w:hAnsi="Palatino Linotype" w:cs="Arial"/>
          <w:b/>
          <w:sz w:val="24"/>
          <w:szCs w:val="24"/>
        </w:rPr>
        <w:t xml:space="preserve">Κομπόγεωργα Μαρία </w:t>
      </w:r>
    </w:p>
    <w:p w:rsidR="00F95BDC" w:rsidRPr="00DB688B"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rPr>
        <w:t xml:space="preserve">Ταχ. Δ/νση: Σκάλα  – 230 51                            </w:t>
      </w:r>
    </w:p>
    <w:p w:rsidR="00F95BDC" w:rsidRPr="00184D78"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rPr>
        <w:t>Τηλ</w:t>
      </w:r>
      <w:r w:rsidRPr="00184D78">
        <w:rPr>
          <w:rFonts w:ascii="Palatino Linotype" w:eastAsia="Times New Roman" w:hAnsi="Palatino Linotype" w:cs="Arial"/>
          <w:b/>
          <w:sz w:val="24"/>
          <w:szCs w:val="24"/>
        </w:rPr>
        <w:t>.: 2735 3 600</w:t>
      </w:r>
      <w:r>
        <w:rPr>
          <w:rFonts w:ascii="Palatino Linotype" w:eastAsia="Times New Roman" w:hAnsi="Palatino Linotype" w:cs="Arial"/>
          <w:b/>
          <w:sz w:val="24"/>
          <w:szCs w:val="24"/>
        </w:rPr>
        <w:t>38</w:t>
      </w:r>
      <w:r w:rsidRPr="00184D78">
        <w:rPr>
          <w:rFonts w:ascii="Palatino Linotype" w:eastAsia="Times New Roman" w:hAnsi="Palatino Linotype" w:cs="Arial"/>
          <w:b/>
          <w:sz w:val="24"/>
          <w:szCs w:val="24"/>
        </w:rPr>
        <w:t xml:space="preserve">                                              </w:t>
      </w:r>
    </w:p>
    <w:p w:rsidR="00F95BDC" w:rsidRPr="00184D78" w:rsidRDefault="00F95BDC" w:rsidP="00F95BDC">
      <w:pPr>
        <w:spacing w:after="0" w:line="240" w:lineRule="auto"/>
        <w:rPr>
          <w:rFonts w:ascii="Palatino Linotype" w:eastAsia="Times New Roman" w:hAnsi="Palatino Linotype" w:cs="Arial"/>
          <w:b/>
          <w:sz w:val="24"/>
          <w:szCs w:val="24"/>
        </w:rPr>
      </w:pPr>
      <w:r w:rsidRPr="00DB688B">
        <w:rPr>
          <w:rFonts w:ascii="Palatino Linotype" w:eastAsia="Times New Roman" w:hAnsi="Palatino Linotype" w:cs="Arial"/>
          <w:b/>
          <w:sz w:val="24"/>
          <w:szCs w:val="24"/>
          <w:lang w:val="en-US"/>
        </w:rPr>
        <w:t>email</w:t>
      </w:r>
      <w:r w:rsidRPr="00184D78">
        <w:rPr>
          <w:rFonts w:ascii="Palatino Linotype" w:eastAsia="Times New Roman" w:hAnsi="Palatino Linotype" w:cs="Arial"/>
          <w:b/>
          <w:sz w:val="24"/>
          <w:szCs w:val="24"/>
        </w:rPr>
        <w:t xml:space="preserve">: </w:t>
      </w:r>
      <w:r>
        <w:rPr>
          <w:rFonts w:ascii="Palatino Linotype" w:eastAsia="Times New Roman" w:hAnsi="Palatino Linotype" w:cs="Arial"/>
          <w:b/>
          <w:sz w:val="24"/>
          <w:szCs w:val="24"/>
          <w:lang w:val="en-US"/>
        </w:rPr>
        <w:t>mariakomp</w:t>
      </w:r>
      <w:r w:rsidRPr="00184D78">
        <w:rPr>
          <w:rFonts w:ascii="Palatino Linotype" w:eastAsia="Times New Roman" w:hAnsi="Palatino Linotype" w:cs="Arial"/>
          <w:b/>
          <w:sz w:val="24"/>
          <w:szCs w:val="24"/>
        </w:rPr>
        <w:t>@</w:t>
      </w:r>
      <w:r w:rsidRPr="00DB688B">
        <w:rPr>
          <w:rFonts w:ascii="Palatino Linotype" w:eastAsia="Times New Roman" w:hAnsi="Palatino Linotype" w:cs="Arial"/>
          <w:b/>
          <w:sz w:val="24"/>
          <w:szCs w:val="24"/>
          <w:lang w:val="en-US"/>
        </w:rPr>
        <w:t>gmail</w:t>
      </w:r>
      <w:r w:rsidRPr="00184D78">
        <w:rPr>
          <w:rFonts w:ascii="Palatino Linotype" w:eastAsia="Times New Roman" w:hAnsi="Palatino Linotype" w:cs="Arial"/>
          <w:b/>
          <w:sz w:val="24"/>
          <w:szCs w:val="24"/>
        </w:rPr>
        <w:t>.</w:t>
      </w:r>
      <w:r w:rsidRPr="00DB688B">
        <w:rPr>
          <w:rFonts w:ascii="Palatino Linotype" w:eastAsia="Times New Roman" w:hAnsi="Palatino Linotype" w:cs="Arial"/>
          <w:b/>
          <w:sz w:val="24"/>
          <w:szCs w:val="24"/>
          <w:lang w:val="en-US"/>
        </w:rPr>
        <w:t>com</w:t>
      </w:r>
      <w:r w:rsidRPr="00184D78">
        <w:rPr>
          <w:rFonts w:ascii="Palatino Linotype" w:eastAsia="Times New Roman" w:hAnsi="Palatino Linotype" w:cs="Arial"/>
          <w:b/>
          <w:sz w:val="24"/>
          <w:szCs w:val="24"/>
        </w:rPr>
        <w:t xml:space="preserve">                </w:t>
      </w:r>
    </w:p>
    <w:p w:rsidR="004B3DC8" w:rsidRPr="00F04F10" w:rsidRDefault="004B3DC8" w:rsidP="00BD094F">
      <w:pPr>
        <w:pStyle w:val="Web"/>
        <w:shd w:val="clear" w:color="auto" w:fill="FFFFFF" w:themeFill="background1"/>
        <w:spacing w:before="0" w:beforeAutospacing="0" w:after="240" w:afterAutospacing="0" w:line="336" w:lineRule="atLeast"/>
        <w:jc w:val="both"/>
        <w:rPr>
          <w:rStyle w:val="a3"/>
          <w:rFonts w:ascii="Palatino Linotype" w:hAnsi="Palatino Linotype" w:cs="Arial"/>
          <w:spacing w:val="2"/>
        </w:rPr>
      </w:pPr>
    </w:p>
    <w:p w:rsidR="00BD094F" w:rsidRPr="00F631AC" w:rsidRDefault="00BD094F" w:rsidP="004B3DC8">
      <w:pPr>
        <w:pStyle w:val="Web"/>
        <w:shd w:val="clear" w:color="auto" w:fill="FFFFFF" w:themeFill="background1"/>
        <w:spacing w:before="0" w:beforeAutospacing="0" w:after="240" w:afterAutospacing="0" w:line="336" w:lineRule="atLeast"/>
        <w:jc w:val="center"/>
        <w:rPr>
          <w:rFonts w:ascii="Palatino Linotype" w:hAnsi="Palatino Linotype" w:cs="Arial"/>
          <w:spacing w:val="2"/>
        </w:rPr>
      </w:pPr>
      <w:r w:rsidRPr="00F631AC">
        <w:rPr>
          <w:rStyle w:val="a3"/>
          <w:rFonts w:ascii="Palatino Linotype" w:hAnsi="Palatino Linotype" w:cs="Arial"/>
          <w:spacing w:val="2"/>
        </w:rPr>
        <w:t xml:space="preserve">Ο ΔΗΜΑΡΧΟΣ </w:t>
      </w:r>
      <w:r w:rsidR="004468C0" w:rsidRPr="00F631AC">
        <w:rPr>
          <w:rStyle w:val="a3"/>
          <w:rFonts w:ascii="Palatino Linotype" w:hAnsi="Palatino Linotype" w:cs="Arial"/>
          <w:spacing w:val="2"/>
        </w:rPr>
        <w:t>ΕΥΡΩΤΑ</w:t>
      </w:r>
    </w:p>
    <w:p w:rsidR="00BD094F" w:rsidRPr="00F631AC" w:rsidRDefault="00BD094F" w:rsidP="00BD094F">
      <w:pPr>
        <w:pStyle w:val="Web"/>
        <w:shd w:val="clear" w:color="auto" w:fill="FFFFFF" w:themeFill="background1"/>
        <w:spacing w:before="0" w:beforeAutospacing="0" w:after="240" w:afterAutospacing="0" w:line="336" w:lineRule="atLeast"/>
        <w:jc w:val="both"/>
        <w:rPr>
          <w:rFonts w:ascii="Palatino Linotype" w:hAnsi="Palatino Linotype" w:cs="Arial"/>
          <w:spacing w:val="2"/>
        </w:rPr>
      </w:pPr>
      <w:r w:rsidRPr="00F631AC">
        <w:rPr>
          <w:rFonts w:ascii="Palatino Linotype" w:hAnsi="Palatino Linotype" w:cs="Arial"/>
          <w:spacing w:val="2"/>
        </w:rPr>
        <w:t>Έχοντας υπόψη:</w:t>
      </w:r>
    </w:p>
    <w:p w:rsidR="00BD094F" w:rsidRPr="00F631AC" w:rsidRDefault="00BD094F"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Τις διατάξεις του Π.Δ. 270/81, (ΦΕΚ Α’ 77/30-3-81)</w:t>
      </w:r>
    </w:p>
    <w:p w:rsidR="00BD094F" w:rsidRPr="00F631AC" w:rsidRDefault="00BD094F"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Τις διατάξεις του Ν.3852/2010</w:t>
      </w:r>
    </w:p>
    <w:p w:rsidR="00BD094F" w:rsidRPr="00F631AC" w:rsidRDefault="00BD094F"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Το Δ.Κ.Κ (Ν.3463/06), όπως αντικαταστάθηκε από την παρ.1 του άρθρου 196 του Ν.4555/2018</w:t>
      </w:r>
    </w:p>
    <w:p w:rsidR="004552B1" w:rsidRPr="00F631AC" w:rsidRDefault="00CA607B"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Την με α/α 28/2020 και  αρ. πρωτ. 3750/8-4-2020  απόφαση Δημάρχου περί ανάκλησης της αρ. 384/1962 άδειας εκμετάλλευσης περιπτέρου.</w:t>
      </w:r>
    </w:p>
    <w:p w:rsidR="00CA607B" w:rsidRPr="00F631AC" w:rsidRDefault="00CA607B"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Την  απόφαση του Συμβουλίου Κοινότητας Σκάλας με την οποία γνωμοδοτεί θετικά για την διατήρηση του περιπτέρου και του οποίου η άδεια εκμετάλλευσης ανακλήθηκε λόγω θανάτου .</w:t>
      </w:r>
    </w:p>
    <w:p w:rsidR="00CA607B" w:rsidRPr="00F631AC" w:rsidRDefault="00CA607B"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Το με αρ. πρωτ. 1013/49/127-α΄/26-05-2020 έγγραφο του Αστυνομικού Τμήματος Ευρώτα με θέμα:" Καταλληλότητα χώρου λειτουργίας περιπτέρου".</w:t>
      </w:r>
    </w:p>
    <w:p w:rsidR="008C2C6D" w:rsidRPr="00F631AC" w:rsidRDefault="00CA607B"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 xml:space="preserve">Την με αρ. 07/2020 απόφαση της ΕΠΖ του Δήμου Ευρώτα με την οποία γνωμοδοτεί θετικά για τη διατήρηση του περιπτέρου και τη διαβίβαση  </w:t>
      </w:r>
      <w:r w:rsidR="008C2C6D" w:rsidRPr="00F631AC">
        <w:rPr>
          <w:rFonts w:ascii="Palatino Linotype" w:hAnsi="Palatino Linotype" w:cs="Arial"/>
          <w:spacing w:val="2"/>
        </w:rPr>
        <w:t>στο Δημοτικό Συμβούλιο για τη λήψη της σχετικής απόφασης.</w:t>
      </w:r>
    </w:p>
    <w:p w:rsidR="00BD094F" w:rsidRPr="00F631AC" w:rsidRDefault="00BD094F"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Την αριθ.</w:t>
      </w:r>
      <w:r w:rsidR="009B5FB3" w:rsidRPr="00F631AC">
        <w:rPr>
          <w:rFonts w:ascii="Palatino Linotype" w:hAnsi="Palatino Linotype" w:cs="Arial"/>
          <w:spacing w:val="2"/>
        </w:rPr>
        <w:t xml:space="preserve"> </w:t>
      </w:r>
      <w:r w:rsidR="00F95BDC">
        <w:rPr>
          <w:rFonts w:ascii="Palatino Linotype" w:hAnsi="Palatino Linotype" w:cs="Arial"/>
          <w:spacing w:val="2"/>
        </w:rPr>
        <w:t>72</w:t>
      </w:r>
      <w:r w:rsidRPr="00F631AC">
        <w:rPr>
          <w:rFonts w:ascii="Palatino Linotype" w:hAnsi="Palatino Linotype" w:cs="Arial"/>
          <w:spacing w:val="2"/>
        </w:rPr>
        <w:t>/202</w:t>
      </w:r>
      <w:r w:rsidR="00F95BDC">
        <w:rPr>
          <w:rFonts w:ascii="Palatino Linotype" w:hAnsi="Palatino Linotype" w:cs="Arial"/>
          <w:spacing w:val="2"/>
        </w:rPr>
        <w:t>3</w:t>
      </w:r>
      <w:r w:rsidRPr="00F631AC">
        <w:rPr>
          <w:rFonts w:ascii="Palatino Linotype" w:hAnsi="Palatino Linotype" w:cs="Arial"/>
          <w:spacing w:val="2"/>
        </w:rPr>
        <w:t xml:space="preserve"> Απόφαση του Δημοτικού Συμβουλίου «</w:t>
      </w:r>
      <w:r w:rsidR="004552B1" w:rsidRPr="00F631AC">
        <w:rPr>
          <w:rFonts w:ascii="Palatino Linotype" w:hAnsi="Palatino Linotype" w:cs="Arial"/>
          <w:spacing w:val="2"/>
        </w:rPr>
        <w:t>Σχετικά με την μίσθωση περιπτέρου στην Κοινότητα Σκάλας</w:t>
      </w:r>
      <w:r w:rsidRPr="00F631AC">
        <w:rPr>
          <w:rFonts w:ascii="Palatino Linotype" w:hAnsi="Palatino Linotype" w:cs="Arial"/>
          <w:spacing w:val="2"/>
        </w:rPr>
        <w:t>.</w:t>
      </w:r>
    </w:p>
    <w:p w:rsidR="00BD094F" w:rsidRPr="00F631AC" w:rsidRDefault="00BD094F" w:rsidP="00F631AC">
      <w:pPr>
        <w:pStyle w:val="Web"/>
        <w:numPr>
          <w:ilvl w:val="0"/>
          <w:numId w:val="4"/>
        </w:numPr>
        <w:shd w:val="clear" w:color="auto" w:fill="FFFFFF" w:themeFill="background1"/>
        <w:spacing w:before="0" w:beforeAutospacing="0" w:after="0" w:afterAutospacing="0" w:line="336" w:lineRule="atLeast"/>
        <w:ind w:left="-142" w:firstLine="499"/>
        <w:jc w:val="both"/>
        <w:rPr>
          <w:rFonts w:ascii="Palatino Linotype" w:hAnsi="Palatino Linotype" w:cs="Arial"/>
          <w:spacing w:val="2"/>
        </w:rPr>
      </w:pPr>
      <w:r w:rsidRPr="00F631AC">
        <w:rPr>
          <w:rFonts w:ascii="Palatino Linotype" w:hAnsi="Palatino Linotype" w:cs="Arial"/>
          <w:spacing w:val="2"/>
        </w:rPr>
        <w:t>Την αρ.</w:t>
      </w:r>
      <w:r w:rsidR="004B3DC8" w:rsidRPr="004B3DC8">
        <w:rPr>
          <w:rFonts w:ascii="Palatino Linotype" w:hAnsi="Palatino Linotype" w:cs="Arial"/>
          <w:spacing w:val="2"/>
        </w:rPr>
        <w:t xml:space="preserve"> </w:t>
      </w:r>
      <w:r w:rsidR="00F95BDC">
        <w:rPr>
          <w:rFonts w:ascii="Palatino Linotype" w:hAnsi="Palatino Linotype" w:cs="Arial"/>
          <w:spacing w:val="2"/>
        </w:rPr>
        <w:t>79</w:t>
      </w:r>
      <w:r w:rsidR="004B3DC8" w:rsidRPr="004B3DC8">
        <w:rPr>
          <w:rFonts w:ascii="Palatino Linotype" w:hAnsi="Palatino Linotype" w:cs="Arial"/>
          <w:spacing w:val="2"/>
        </w:rPr>
        <w:t>/202</w:t>
      </w:r>
      <w:r w:rsidR="00F95BDC">
        <w:rPr>
          <w:rFonts w:ascii="Palatino Linotype" w:hAnsi="Palatino Linotype" w:cs="Arial"/>
          <w:spacing w:val="2"/>
        </w:rPr>
        <w:t>3</w:t>
      </w:r>
      <w:r w:rsidRPr="00F631AC">
        <w:rPr>
          <w:rFonts w:ascii="Palatino Linotype" w:hAnsi="Palatino Linotype" w:cs="Arial"/>
          <w:spacing w:val="2"/>
        </w:rPr>
        <w:t xml:space="preserve"> απόφαση της Οικονομικής επιτροπής με την οποία καθορίστηκαν οι όροι της δημοπρασίας.</w:t>
      </w:r>
    </w:p>
    <w:p w:rsidR="004B3DC8" w:rsidRPr="00E258BA" w:rsidRDefault="004B3DC8" w:rsidP="004B3DC8">
      <w:pPr>
        <w:pStyle w:val="Web"/>
        <w:shd w:val="clear" w:color="auto" w:fill="FFFFFF" w:themeFill="background1"/>
        <w:spacing w:before="0" w:beforeAutospacing="0" w:after="240" w:afterAutospacing="0" w:line="336" w:lineRule="atLeast"/>
        <w:jc w:val="center"/>
        <w:rPr>
          <w:rStyle w:val="a3"/>
          <w:rFonts w:ascii="Palatino Linotype" w:hAnsi="Palatino Linotype" w:cs="Arial"/>
          <w:spacing w:val="2"/>
        </w:rPr>
      </w:pPr>
    </w:p>
    <w:p w:rsidR="00BD094F" w:rsidRPr="00F631AC" w:rsidRDefault="00BD094F" w:rsidP="004B3DC8">
      <w:pPr>
        <w:pStyle w:val="Web"/>
        <w:shd w:val="clear" w:color="auto" w:fill="FFFFFF" w:themeFill="background1"/>
        <w:spacing w:before="0" w:beforeAutospacing="0" w:after="240" w:afterAutospacing="0" w:line="336" w:lineRule="atLeast"/>
        <w:jc w:val="center"/>
        <w:rPr>
          <w:rFonts w:ascii="Palatino Linotype" w:hAnsi="Palatino Linotype" w:cs="Arial"/>
          <w:spacing w:val="2"/>
        </w:rPr>
      </w:pPr>
      <w:r w:rsidRPr="00F631AC">
        <w:rPr>
          <w:rStyle w:val="a3"/>
          <w:rFonts w:ascii="Palatino Linotype" w:hAnsi="Palatino Linotype" w:cs="Arial"/>
          <w:spacing w:val="2"/>
        </w:rPr>
        <w:t>ΠΡΟΚΗΡΥΣΣΟΥΜΕ</w:t>
      </w:r>
    </w:p>
    <w:p w:rsidR="00BD094F" w:rsidRPr="00F631AC" w:rsidRDefault="00BD094F" w:rsidP="00BD094F">
      <w:pPr>
        <w:pStyle w:val="Web"/>
        <w:shd w:val="clear" w:color="auto" w:fill="FFFFFF" w:themeFill="background1"/>
        <w:spacing w:before="0" w:beforeAutospacing="0" w:after="240" w:afterAutospacing="0" w:line="336" w:lineRule="atLeast"/>
        <w:jc w:val="both"/>
        <w:rPr>
          <w:rFonts w:ascii="Palatino Linotype" w:hAnsi="Palatino Linotype" w:cs="Arial"/>
          <w:spacing w:val="2"/>
        </w:rPr>
      </w:pPr>
      <w:r w:rsidRPr="00F631AC">
        <w:rPr>
          <w:rFonts w:ascii="Palatino Linotype" w:hAnsi="Palatino Linotype" w:cs="Arial"/>
          <w:spacing w:val="2"/>
        </w:rPr>
        <w:lastRenderedPageBreak/>
        <w:t>Δημοπρασία πλειοδοτική, φανερή και προφορική για την εκμίσθωση του περιπτέρου στη Κοινότητα</w:t>
      </w:r>
      <w:r w:rsidRPr="00F631AC">
        <w:rPr>
          <w:rStyle w:val="a3"/>
          <w:rFonts w:ascii="Palatino Linotype" w:hAnsi="Palatino Linotype" w:cs="Arial"/>
          <w:spacing w:val="2"/>
        </w:rPr>
        <w:t> </w:t>
      </w:r>
      <w:r w:rsidR="004468C0" w:rsidRPr="00F631AC">
        <w:rPr>
          <w:rStyle w:val="a3"/>
          <w:rFonts w:ascii="Palatino Linotype" w:hAnsi="Palatino Linotype" w:cs="Arial"/>
          <w:spacing w:val="2"/>
        </w:rPr>
        <w:t>Σκάλας</w:t>
      </w:r>
      <w:r w:rsidRPr="00F631AC">
        <w:rPr>
          <w:rFonts w:ascii="Palatino Linotype" w:hAnsi="Palatino Linotype" w:cs="Arial"/>
          <w:spacing w:val="2"/>
        </w:rPr>
        <w:t>,  που περιγράφεται παρακάτω και καλούμε τους ενδιαφερόμενους να εκδηλώσουν ενδιαφέρον.</w:t>
      </w:r>
    </w:p>
    <w:p w:rsidR="00BD094F" w:rsidRPr="00F631AC" w:rsidRDefault="00BD094F" w:rsidP="00BD094F">
      <w:pPr>
        <w:pStyle w:val="Web"/>
        <w:shd w:val="clear" w:color="auto" w:fill="FFFFFF" w:themeFill="background1"/>
        <w:spacing w:before="0" w:beforeAutospacing="0" w:after="240" w:afterAutospacing="0" w:line="336" w:lineRule="atLeast"/>
        <w:jc w:val="both"/>
        <w:rPr>
          <w:rFonts w:ascii="Palatino Linotype" w:hAnsi="Palatino Linotype" w:cs="Arial"/>
          <w:spacing w:val="2"/>
        </w:rPr>
      </w:pPr>
      <w:r w:rsidRPr="00F631AC">
        <w:rPr>
          <w:rStyle w:val="a3"/>
          <w:rFonts w:ascii="Palatino Linotype" w:hAnsi="Palatino Linotype" w:cs="Arial"/>
          <w:spacing w:val="2"/>
          <w:u w:val="single"/>
        </w:rPr>
        <w:t>Άρθρο 1</w:t>
      </w:r>
      <w:r w:rsidRPr="00F631AC">
        <w:rPr>
          <w:rStyle w:val="a3"/>
          <w:rFonts w:ascii="Palatino Linotype" w:hAnsi="Palatino Linotype" w:cs="Arial"/>
          <w:spacing w:val="2"/>
          <w:u w:val="single"/>
          <w:vertAlign w:val="superscript"/>
        </w:rPr>
        <w:t>ο</w:t>
      </w:r>
      <w:r w:rsidRPr="00F631AC">
        <w:rPr>
          <w:rStyle w:val="a3"/>
          <w:rFonts w:ascii="Palatino Linotype" w:hAnsi="Palatino Linotype" w:cs="Arial"/>
          <w:spacing w:val="2"/>
          <w:u w:val="single"/>
        </w:rPr>
        <w:t>:  ΠΕΡΙΓΡΑΦΗ ΤΟΥ ΜΙΣΘΙΟΥ</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Μια θέση περιπτέρου μετά του κουβουκλίου</w:t>
      </w:r>
      <w:r w:rsidR="009B5FB3" w:rsidRPr="00F631AC">
        <w:rPr>
          <w:rFonts w:ascii="Palatino Linotype" w:eastAsia="Times New Roman" w:hAnsi="Palatino Linotype" w:cs="Arial"/>
          <w:spacing w:val="2"/>
          <w:sz w:val="24"/>
          <w:szCs w:val="24"/>
        </w:rPr>
        <w:t xml:space="preserve"> </w:t>
      </w:r>
      <w:r w:rsidR="00CD6145" w:rsidRPr="00F631AC">
        <w:rPr>
          <w:rFonts w:ascii="Palatino Linotype" w:eastAsia="Times New Roman" w:hAnsi="Palatino Linotype" w:cs="Arial"/>
          <w:spacing w:val="2"/>
          <w:sz w:val="24"/>
          <w:szCs w:val="24"/>
        </w:rPr>
        <w:t>- κορμός περιπτέρου</w:t>
      </w:r>
      <w:r w:rsidRPr="00F631AC">
        <w:rPr>
          <w:rFonts w:ascii="Palatino Linotype" w:eastAsia="Times New Roman" w:hAnsi="Palatino Linotype" w:cs="Arial"/>
          <w:spacing w:val="2"/>
          <w:sz w:val="24"/>
          <w:szCs w:val="24"/>
        </w:rPr>
        <w:t xml:space="preserve"> </w:t>
      </w:r>
      <w:r w:rsidR="009B5FB3"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( 1,</w:t>
      </w:r>
      <w:r w:rsidR="00CD6145" w:rsidRPr="00F631AC">
        <w:rPr>
          <w:rFonts w:ascii="Palatino Linotype" w:eastAsia="Times New Roman" w:hAnsi="Palatino Linotype" w:cs="Arial"/>
          <w:spacing w:val="2"/>
          <w:sz w:val="24"/>
          <w:szCs w:val="24"/>
        </w:rPr>
        <w:t>50</w:t>
      </w:r>
      <w:r w:rsidRPr="00F631AC">
        <w:rPr>
          <w:rFonts w:ascii="Palatino Linotype" w:eastAsia="Times New Roman" w:hAnsi="Palatino Linotype" w:cs="Arial"/>
          <w:spacing w:val="2"/>
          <w:sz w:val="24"/>
          <w:szCs w:val="24"/>
        </w:rPr>
        <w:t xml:space="preserve"> x  </w:t>
      </w:r>
      <w:r w:rsidR="00CD6145" w:rsidRPr="00F631AC">
        <w:rPr>
          <w:rFonts w:ascii="Palatino Linotype" w:eastAsia="Times New Roman" w:hAnsi="Palatino Linotype" w:cs="Arial"/>
          <w:spacing w:val="2"/>
          <w:sz w:val="24"/>
          <w:szCs w:val="24"/>
        </w:rPr>
        <w:t>1,55</w:t>
      </w:r>
      <w:r w:rsidRPr="00F631AC">
        <w:rPr>
          <w:rFonts w:ascii="Palatino Linotype" w:eastAsia="Times New Roman" w:hAnsi="Palatino Linotype" w:cs="Arial"/>
          <w:spacing w:val="2"/>
          <w:sz w:val="24"/>
          <w:szCs w:val="24"/>
        </w:rPr>
        <w:t xml:space="preserve"> μ ) </w:t>
      </w:r>
      <w:r w:rsidR="00CD6145" w:rsidRPr="00F631AC">
        <w:rPr>
          <w:rFonts w:ascii="Palatino Linotype" w:eastAsia="Times New Roman" w:hAnsi="Palatino Linotype" w:cs="Arial"/>
          <w:spacing w:val="2"/>
          <w:sz w:val="24"/>
          <w:szCs w:val="24"/>
        </w:rPr>
        <w:t xml:space="preserve">και περιμετρικά χώρο </w:t>
      </w:r>
      <w:r w:rsidRPr="00F631AC">
        <w:rPr>
          <w:rFonts w:ascii="Palatino Linotype" w:eastAsia="Times New Roman" w:hAnsi="Palatino Linotype" w:cs="Arial"/>
          <w:spacing w:val="2"/>
          <w:sz w:val="24"/>
          <w:szCs w:val="24"/>
        </w:rPr>
        <w:t xml:space="preserve">συνολικού </w:t>
      </w:r>
      <w:r w:rsidR="009B5FB3" w:rsidRPr="00F631AC">
        <w:rPr>
          <w:rFonts w:ascii="Palatino Linotype" w:eastAsia="Times New Roman" w:hAnsi="Palatino Linotype" w:cs="Arial"/>
          <w:spacing w:val="2"/>
          <w:sz w:val="24"/>
          <w:szCs w:val="24"/>
        </w:rPr>
        <w:t xml:space="preserve">εμβαδού </w:t>
      </w:r>
      <w:r w:rsidRPr="00F631AC">
        <w:rPr>
          <w:rFonts w:ascii="Palatino Linotype" w:eastAsia="Times New Roman" w:hAnsi="Palatino Linotype" w:cs="Arial"/>
          <w:spacing w:val="2"/>
          <w:sz w:val="24"/>
          <w:szCs w:val="24"/>
        </w:rPr>
        <w:t xml:space="preserve"> 1</w:t>
      </w:r>
      <w:r w:rsidR="00CD6145" w:rsidRPr="00F631AC">
        <w:rPr>
          <w:rFonts w:ascii="Palatino Linotype" w:eastAsia="Times New Roman" w:hAnsi="Palatino Linotype" w:cs="Arial"/>
          <w:spacing w:val="2"/>
          <w:sz w:val="24"/>
          <w:szCs w:val="24"/>
        </w:rPr>
        <w:t>8</w:t>
      </w:r>
      <w:r w:rsidRPr="00F631AC">
        <w:rPr>
          <w:rFonts w:ascii="Palatino Linotype" w:eastAsia="Times New Roman" w:hAnsi="Palatino Linotype" w:cs="Arial"/>
          <w:spacing w:val="2"/>
          <w:sz w:val="24"/>
          <w:szCs w:val="24"/>
        </w:rPr>
        <w:t xml:space="preserve"> τ.μ. κείμενο στην Κοινότητα </w:t>
      </w:r>
      <w:r w:rsidR="004468C0" w:rsidRPr="00F631AC">
        <w:rPr>
          <w:rFonts w:ascii="Palatino Linotype" w:eastAsia="Times New Roman" w:hAnsi="Palatino Linotype" w:cs="Arial"/>
          <w:spacing w:val="2"/>
          <w:sz w:val="24"/>
          <w:szCs w:val="24"/>
        </w:rPr>
        <w:t xml:space="preserve">Σκάλας </w:t>
      </w:r>
      <w:r w:rsidR="008509D6" w:rsidRPr="00F631AC">
        <w:rPr>
          <w:rFonts w:ascii="Palatino Linotype" w:eastAsia="Times New Roman" w:hAnsi="Palatino Linotype" w:cs="Arial"/>
          <w:spacing w:val="2"/>
          <w:sz w:val="24"/>
          <w:szCs w:val="24"/>
        </w:rPr>
        <w:t>επί της</w:t>
      </w:r>
      <w:r w:rsidR="006E00D0" w:rsidRPr="00F631AC">
        <w:rPr>
          <w:rFonts w:ascii="Palatino Linotype" w:eastAsia="Times New Roman" w:hAnsi="Palatino Linotype" w:cs="Arial"/>
          <w:spacing w:val="2"/>
          <w:sz w:val="24"/>
          <w:szCs w:val="24"/>
        </w:rPr>
        <w:t xml:space="preserve"> δημοτικής οδού  Βασιλείου Θεοδωσάκου </w:t>
      </w:r>
      <w:r w:rsidR="008509D6"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 xml:space="preserve">και όπως </w:t>
      </w:r>
      <w:r w:rsidR="009B5FB3" w:rsidRPr="00F631AC">
        <w:rPr>
          <w:rFonts w:ascii="Palatino Linotype" w:eastAsia="Times New Roman" w:hAnsi="Palatino Linotype" w:cs="Arial"/>
          <w:spacing w:val="2"/>
          <w:sz w:val="24"/>
          <w:szCs w:val="24"/>
        </w:rPr>
        <w:t xml:space="preserve">αυτό </w:t>
      </w:r>
      <w:r w:rsidRPr="00F631AC">
        <w:rPr>
          <w:rFonts w:ascii="Palatino Linotype" w:eastAsia="Times New Roman" w:hAnsi="Palatino Linotype" w:cs="Arial"/>
          <w:spacing w:val="2"/>
          <w:sz w:val="24"/>
          <w:szCs w:val="24"/>
        </w:rPr>
        <w:t xml:space="preserve">αποτυπώνεται στο από </w:t>
      </w:r>
      <w:r w:rsidR="006E00D0" w:rsidRPr="00F631AC">
        <w:rPr>
          <w:rFonts w:ascii="Palatino Linotype" w:eastAsia="Times New Roman" w:hAnsi="Palatino Linotype" w:cs="Arial"/>
          <w:spacing w:val="2"/>
          <w:sz w:val="24"/>
          <w:szCs w:val="24"/>
        </w:rPr>
        <w:t xml:space="preserve">7-10-2005 </w:t>
      </w:r>
      <w:r w:rsidRPr="00F631AC">
        <w:rPr>
          <w:rFonts w:ascii="Palatino Linotype" w:eastAsia="Times New Roman" w:hAnsi="Palatino Linotype" w:cs="Arial"/>
          <w:spacing w:val="2"/>
          <w:sz w:val="24"/>
          <w:szCs w:val="24"/>
        </w:rPr>
        <w:t>τοπογραφικό διάγραμμα.</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ΧΡΗΣΗ ΤΟΥ ΜΙΣΘΙΟΥ</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Το μίσθιο θα χρησιμοποιηθεί αποκλειστικά ως περίπτερο (εντασσόμενο στις επιχειρήσεις λιανικού εμπορίου σύμφωνα με το άρθρο της Υγ. Διάταξης Υ1γ/Γ.Π/οικ.47829/21.06.2017 (ΦΕΚ 2161/23.06.2017 τεύχος Β’), ο δε μισθωτής έχει την υποχρέωση να εφοδιαστεί με τις απαιτούμενες εκ του Νόμου άδειες και να τηρεί τους υγειονομικούς όρους και προϋποθέσεις λειτουργίας</w:t>
      </w:r>
      <w:r w:rsidR="00B71AAC" w:rsidRPr="00F631AC">
        <w:rPr>
          <w:rFonts w:ascii="Palatino Linotype" w:eastAsia="Times New Roman" w:hAnsi="Palatino Linotype" w:cs="Arial"/>
          <w:spacing w:val="2"/>
          <w:sz w:val="24"/>
          <w:szCs w:val="24"/>
        </w:rPr>
        <w:t xml:space="preserve"> και να τηρεί τον Κανονισμό Κοινόχρηστων Χώρων του Δήμου</w:t>
      </w:r>
      <w:r w:rsidRPr="00F631AC">
        <w:rPr>
          <w:rFonts w:ascii="Palatino Linotype" w:eastAsia="Times New Roman" w:hAnsi="Palatino Linotype" w:cs="Arial"/>
          <w:spacing w:val="2"/>
          <w:sz w:val="24"/>
          <w:szCs w:val="24"/>
        </w:rPr>
        <w:t xml:space="preserve"> .</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Πάσα επισκευή ή άλλη συμπληρωματική εργασία – επέμβαση κατά τον χρόνο της μισθώσεως που θα απαιτηθεί να γίνει, θα γίνει μόνο μετά από έγκριση της δημοτικής αρχής και θα βαρύνει τον μισθωτή ο οποίος δεν δικαιούται να ζητήσει από τον Δήμο καμία αποζημίωση κατά την λήψη του χρόνου της μισθώσεως.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3</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  ΤΟΠΟΣ ΚΑΙ ΤΡΟΠΟΣ ΔΙΕΝΕΡΓΕΙΑΣ ΤΗΣ ΔΗΜΟΠΡΑΣΙΑΣ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Η δημοπρασία θα διεξαχθεί </w:t>
      </w:r>
      <w:r w:rsidR="00F631AC">
        <w:rPr>
          <w:rFonts w:ascii="Palatino Linotype" w:eastAsia="Times New Roman" w:hAnsi="Palatino Linotype" w:cs="Arial"/>
          <w:spacing w:val="2"/>
          <w:sz w:val="24"/>
          <w:szCs w:val="24"/>
        </w:rPr>
        <w:t>την</w:t>
      </w:r>
      <w:r w:rsidR="008C2C6D"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 </w:t>
      </w:r>
      <w:r w:rsidR="00F95BDC" w:rsidRPr="00F95BDC">
        <w:rPr>
          <w:rFonts w:ascii="Palatino Linotype" w:eastAsia="Times New Roman" w:hAnsi="Palatino Linotype" w:cs="Arial"/>
          <w:b/>
          <w:spacing w:val="2"/>
          <w:sz w:val="24"/>
          <w:szCs w:val="24"/>
        </w:rPr>
        <w:t>1</w:t>
      </w:r>
      <w:r w:rsidR="00F631AC" w:rsidRPr="00F95BDC">
        <w:rPr>
          <w:rFonts w:ascii="Palatino Linotype" w:eastAsia="Times New Roman" w:hAnsi="Palatino Linotype" w:cs="Arial"/>
          <w:b/>
          <w:bCs/>
          <w:spacing w:val="2"/>
          <w:sz w:val="24"/>
          <w:szCs w:val="24"/>
        </w:rPr>
        <w:t>9</w:t>
      </w:r>
      <w:r w:rsidR="00F631AC" w:rsidRPr="00F631AC">
        <w:rPr>
          <w:rFonts w:ascii="Palatino Linotype" w:eastAsia="Times New Roman" w:hAnsi="Palatino Linotype" w:cs="Arial"/>
          <w:b/>
          <w:bCs/>
          <w:spacing w:val="2"/>
          <w:sz w:val="24"/>
          <w:szCs w:val="24"/>
          <w:vertAlign w:val="superscript"/>
        </w:rPr>
        <w:t>η</w:t>
      </w:r>
      <w:r w:rsidRPr="00F631AC">
        <w:rPr>
          <w:rFonts w:ascii="Palatino Linotype" w:eastAsia="Times New Roman" w:hAnsi="Palatino Linotype" w:cs="Arial"/>
          <w:b/>
          <w:bCs/>
          <w:spacing w:val="2"/>
          <w:sz w:val="24"/>
          <w:szCs w:val="24"/>
        </w:rPr>
        <w:t xml:space="preserve"> Ιου</w:t>
      </w:r>
      <w:r w:rsidR="00F95BDC">
        <w:rPr>
          <w:rFonts w:ascii="Palatino Linotype" w:eastAsia="Times New Roman" w:hAnsi="Palatino Linotype" w:cs="Arial"/>
          <w:b/>
          <w:bCs/>
          <w:spacing w:val="2"/>
          <w:sz w:val="24"/>
          <w:szCs w:val="24"/>
        </w:rPr>
        <w:t>ν</w:t>
      </w:r>
      <w:r w:rsidRPr="00F631AC">
        <w:rPr>
          <w:rFonts w:ascii="Palatino Linotype" w:eastAsia="Times New Roman" w:hAnsi="Palatino Linotype" w:cs="Arial"/>
          <w:b/>
          <w:bCs/>
          <w:spacing w:val="2"/>
          <w:sz w:val="24"/>
          <w:szCs w:val="24"/>
        </w:rPr>
        <w:t>ίου</w:t>
      </w:r>
      <w:r w:rsidRPr="00F631AC">
        <w:rPr>
          <w:rFonts w:ascii="Palatino Linotype" w:eastAsia="Times New Roman" w:hAnsi="Palatino Linotype" w:cs="Arial"/>
          <w:spacing w:val="2"/>
          <w:sz w:val="24"/>
          <w:szCs w:val="24"/>
        </w:rPr>
        <w:t> </w:t>
      </w:r>
      <w:r w:rsidRPr="00F631AC">
        <w:rPr>
          <w:rFonts w:ascii="Palatino Linotype" w:eastAsia="Times New Roman" w:hAnsi="Palatino Linotype" w:cs="Arial"/>
          <w:b/>
          <w:bCs/>
          <w:spacing w:val="2"/>
          <w:sz w:val="24"/>
          <w:szCs w:val="24"/>
        </w:rPr>
        <w:t>202</w:t>
      </w:r>
      <w:r w:rsidR="00F95BDC">
        <w:rPr>
          <w:rFonts w:ascii="Palatino Linotype" w:eastAsia="Times New Roman" w:hAnsi="Palatino Linotype" w:cs="Arial"/>
          <w:b/>
          <w:bCs/>
          <w:spacing w:val="2"/>
          <w:sz w:val="24"/>
          <w:szCs w:val="24"/>
        </w:rPr>
        <w:t>3</w:t>
      </w:r>
      <w:r w:rsidRPr="00F631AC">
        <w:rPr>
          <w:rFonts w:ascii="Palatino Linotype" w:eastAsia="Times New Roman" w:hAnsi="Palatino Linotype" w:cs="Arial"/>
          <w:spacing w:val="2"/>
          <w:sz w:val="24"/>
          <w:szCs w:val="24"/>
        </w:rPr>
        <w:t>, ημέρα </w:t>
      </w:r>
      <w:r w:rsidR="00F95BDC" w:rsidRPr="00F95BDC">
        <w:rPr>
          <w:rFonts w:ascii="Palatino Linotype" w:eastAsia="Times New Roman" w:hAnsi="Palatino Linotype" w:cs="Arial"/>
          <w:b/>
          <w:spacing w:val="2"/>
          <w:sz w:val="24"/>
          <w:szCs w:val="24"/>
        </w:rPr>
        <w:t>Δευτέρα</w:t>
      </w:r>
      <w:r w:rsidR="00F95BD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 και ώρα από</w:t>
      </w:r>
      <w:r w:rsidRPr="00F631AC">
        <w:rPr>
          <w:rFonts w:ascii="Palatino Linotype" w:eastAsia="Times New Roman" w:hAnsi="Palatino Linotype" w:cs="Arial"/>
          <w:b/>
          <w:bCs/>
          <w:spacing w:val="2"/>
          <w:sz w:val="24"/>
          <w:szCs w:val="24"/>
        </w:rPr>
        <w:t> 1</w:t>
      </w:r>
      <w:r w:rsidR="00F95BDC">
        <w:rPr>
          <w:rFonts w:ascii="Palatino Linotype" w:eastAsia="Times New Roman" w:hAnsi="Palatino Linotype" w:cs="Arial"/>
          <w:b/>
          <w:bCs/>
          <w:spacing w:val="2"/>
          <w:sz w:val="24"/>
          <w:szCs w:val="24"/>
        </w:rPr>
        <w:t>2</w:t>
      </w:r>
      <w:r w:rsidRPr="00F631AC">
        <w:rPr>
          <w:rFonts w:ascii="Palatino Linotype" w:eastAsia="Times New Roman" w:hAnsi="Palatino Linotype" w:cs="Arial"/>
          <w:b/>
          <w:bCs/>
          <w:spacing w:val="2"/>
          <w:sz w:val="24"/>
          <w:szCs w:val="24"/>
        </w:rPr>
        <w:t>.00 π.μ </w:t>
      </w:r>
      <w:r w:rsidRPr="00F631AC">
        <w:rPr>
          <w:rFonts w:ascii="Palatino Linotype" w:eastAsia="Times New Roman" w:hAnsi="Palatino Linotype" w:cs="Arial"/>
          <w:spacing w:val="2"/>
          <w:sz w:val="24"/>
          <w:szCs w:val="24"/>
        </w:rPr>
        <w:t>μέχρι </w:t>
      </w:r>
      <w:r w:rsidRPr="00F631AC">
        <w:rPr>
          <w:rFonts w:ascii="Palatino Linotype" w:eastAsia="Times New Roman" w:hAnsi="Palatino Linotype" w:cs="Arial"/>
          <w:b/>
          <w:bCs/>
          <w:spacing w:val="2"/>
          <w:sz w:val="24"/>
          <w:szCs w:val="24"/>
        </w:rPr>
        <w:t>12.</w:t>
      </w:r>
      <w:r w:rsidR="00F95BDC">
        <w:rPr>
          <w:rFonts w:ascii="Palatino Linotype" w:eastAsia="Times New Roman" w:hAnsi="Palatino Linotype" w:cs="Arial"/>
          <w:b/>
          <w:bCs/>
          <w:spacing w:val="2"/>
          <w:sz w:val="24"/>
          <w:szCs w:val="24"/>
        </w:rPr>
        <w:t>3</w:t>
      </w:r>
      <w:r w:rsidRPr="00F631AC">
        <w:rPr>
          <w:rFonts w:ascii="Palatino Linotype" w:eastAsia="Times New Roman" w:hAnsi="Palatino Linotype" w:cs="Arial"/>
          <w:b/>
          <w:bCs/>
          <w:spacing w:val="2"/>
          <w:sz w:val="24"/>
          <w:szCs w:val="24"/>
        </w:rPr>
        <w:t xml:space="preserve">0 </w:t>
      </w:r>
      <w:r w:rsidR="00706D27">
        <w:rPr>
          <w:rFonts w:ascii="Palatino Linotype" w:eastAsia="Times New Roman" w:hAnsi="Palatino Linotype" w:cs="Arial"/>
          <w:b/>
          <w:bCs/>
          <w:spacing w:val="2"/>
          <w:sz w:val="24"/>
          <w:szCs w:val="24"/>
        </w:rPr>
        <w:t>μ</w:t>
      </w:r>
      <w:r w:rsidRPr="00F631AC">
        <w:rPr>
          <w:rFonts w:ascii="Palatino Linotype" w:eastAsia="Times New Roman" w:hAnsi="Palatino Linotype" w:cs="Arial"/>
          <w:b/>
          <w:bCs/>
          <w:spacing w:val="2"/>
          <w:sz w:val="24"/>
          <w:szCs w:val="24"/>
        </w:rPr>
        <w:t>.μ</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Η εκμίσθωση θα γίνει μετά από πλειοδοτική, φανερή και προφορική δημοπρασία σύμφωνα με τις σχετικές διατάξεις του άρθρου 192 </w:t>
      </w:r>
      <w:r w:rsidR="00706D27">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N. 3463/2006 (Δ.Κ.Κ.), του Π.Δ. 270/1981 του  άρθρου  άρθρο 72 παρ.1 περ. Ε΄ του Ν. 3852/2010, του Π.Δ.34/1995 και του Ν.4093/2012 όπως αντικαταστάθηκε με το άρθρο 76 του Ν.4257/2014 (ΦΕΚ 43 Α΄14-4-2014 ) και </w:t>
      </w:r>
      <w:r w:rsidRPr="00F631AC">
        <w:rPr>
          <w:rFonts w:ascii="Palatino Linotype" w:eastAsia="Times New Roman" w:hAnsi="Palatino Linotype" w:cs="Arial"/>
          <w:b/>
          <w:bCs/>
          <w:spacing w:val="2"/>
          <w:sz w:val="24"/>
          <w:szCs w:val="24"/>
        </w:rPr>
        <w:t>θα</w:t>
      </w:r>
      <w:r w:rsidRPr="00F631AC">
        <w:rPr>
          <w:rFonts w:ascii="Palatino Linotype" w:eastAsia="Times New Roman" w:hAnsi="Palatino Linotype" w:cs="Arial"/>
          <w:spacing w:val="2"/>
          <w:sz w:val="24"/>
          <w:szCs w:val="24"/>
        </w:rPr>
        <w:t> </w:t>
      </w:r>
      <w:r w:rsidRPr="00F631AC">
        <w:rPr>
          <w:rFonts w:ascii="Palatino Linotype" w:eastAsia="Times New Roman" w:hAnsi="Palatino Linotype" w:cs="Arial"/>
          <w:b/>
          <w:bCs/>
          <w:spacing w:val="2"/>
          <w:sz w:val="24"/>
          <w:szCs w:val="24"/>
        </w:rPr>
        <w:t>διεξαχθεί στην αίθουσα του Δημοτικού Συμβουλίου στο Δημαρχείο</w:t>
      </w:r>
      <w:r w:rsidRPr="00F631AC">
        <w:rPr>
          <w:rFonts w:ascii="Palatino Linotype" w:eastAsia="Times New Roman" w:hAnsi="Palatino Linotype" w:cs="Arial"/>
          <w:spacing w:val="2"/>
          <w:sz w:val="24"/>
          <w:szCs w:val="24"/>
        </w:rPr>
        <w:t> </w:t>
      </w:r>
      <w:r w:rsidR="008509D6" w:rsidRPr="00F631AC">
        <w:rPr>
          <w:rFonts w:ascii="Palatino Linotype" w:eastAsia="Times New Roman" w:hAnsi="Palatino Linotype" w:cs="Arial"/>
          <w:spacing w:val="2"/>
          <w:sz w:val="24"/>
          <w:szCs w:val="24"/>
        </w:rPr>
        <w:t xml:space="preserve">Σκάλας </w:t>
      </w:r>
      <w:r w:rsidRPr="00F631AC">
        <w:rPr>
          <w:rFonts w:ascii="Palatino Linotype" w:eastAsia="Times New Roman" w:hAnsi="Palatino Linotype" w:cs="Arial"/>
          <w:spacing w:val="2"/>
          <w:sz w:val="24"/>
          <w:szCs w:val="24"/>
        </w:rPr>
        <w:t>ενώπιον της αρμόδιας επιτροπής  και μπορεί να συνεχίζεται και πέρα την καθορισμένη ώρα, εφ’ όσον εξακολουθούν χωρίς διακοπή οι προσφορές. Οι προσφορές των πλειοδοτών γράφονται στα πρακτικά κατά σειρά εκφώνησης του ονοματεπωνύμου του πλειοδότη. Κάθε προσφορά είναι υποχρεωτική για τον πλειοδότη, η υποχρέωση δε αυτή μεταβιβάζεται διαδοχικά από τον πρώτο στους επόμενους και επιβαρύνει υποχρεωτικά τον τελευταίο πλειοδότη. Αν κάποιος παίρνει μέρος στη δημοπρασία για λογαριασμό άλλου, οφείλει να το δηλώσει στην αρμόδια επιτροπή πριν αρχίσει ο διαγωνισμός και να καταθέσει σχετικό πληρεξούσιο, αλλιώς θεωρείται ότι συμμετέχει για δικό του λογαριασμό. Το πληρεξούσιο πρέπει να είναι έγγραφο και να φέρει βεβαία χρονολογία</w:t>
      </w:r>
      <w:r w:rsidR="00B71AAC" w:rsidRPr="00F631AC">
        <w:rPr>
          <w:rFonts w:ascii="Palatino Linotype" w:eastAsia="Times New Roman" w:hAnsi="Palatino Linotype" w:cs="Arial"/>
          <w:spacing w:val="2"/>
          <w:sz w:val="24"/>
          <w:szCs w:val="24"/>
        </w:rPr>
        <w:t xml:space="preserve"> και βεβαίωση του γνησίου της υπογραφής.</w:t>
      </w:r>
      <w:r w:rsidRPr="00F631AC">
        <w:rPr>
          <w:rFonts w:ascii="Palatino Linotype" w:eastAsia="Times New Roman" w:hAnsi="Palatino Linotype" w:cs="Arial"/>
          <w:spacing w:val="2"/>
          <w:sz w:val="24"/>
          <w:szCs w:val="24"/>
        </w:rPr>
        <w:t xml:space="preserve"> Σε περίπτωση συμμετοχής νομικών προσώπων να προσκομίζονται κατά την ώρα διεξαγωγής της δημοπρασίας τα κατά νόμο νομιμοποιητικά έγγραφα.</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4</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ΔΙΑΡΚΕΙΑ ΜΙΣΘΩΣΗΣ  </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Η διάρκεια της μίσθωσης ορίζεται  για </w:t>
      </w:r>
      <w:r w:rsidR="002D1817" w:rsidRPr="00F631AC">
        <w:rPr>
          <w:rFonts w:ascii="Palatino Linotype" w:eastAsia="Times New Roman" w:hAnsi="Palatino Linotype" w:cs="Arial"/>
          <w:b/>
          <w:spacing w:val="2"/>
          <w:sz w:val="24"/>
          <w:szCs w:val="24"/>
        </w:rPr>
        <w:t>εννέα</w:t>
      </w:r>
      <w:r w:rsidRPr="00F631AC">
        <w:rPr>
          <w:rFonts w:ascii="Palatino Linotype" w:eastAsia="Times New Roman" w:hAnsi="Palatino Linotype" w:cs="Arial"/>
          <w:b/>
          <w:spacing w:val="2"/>
          <w:sz w:val="24"/>
          <w:szCs w:val="24"/>
        </w:rPr>
        <w:t xml:space="preserve"> (</w:t>
      </w:r>
      <w:r w:rsidR="002D1817" w:rsidRPr="00F631AC">
        <w:rPr>
          <w:rFonts w:ascii="Palatino Linotype" w:eastAsia="Times New Roman" w:hAnsi="Palatino Linotype" w:cs="Arial"/>
          <w:b/>
          <w:spacing w:val="2"/>
          <w:sz w:val="24"/>
          <w:szCs w:val="24"/>
        </w:rPr>
        <w:t>09</w:t>
      </w:r>
      <w:r w:rsidRPr="00F631AC">
        <w:rPr>
          <w:rFonts w:ascii="Palatino Linotype" w:eastAsia="Times New Roman" w:hAnsi="Palatino Linotype" w:cs="Arial"/>
          <w:b/>
          <w:spacing w:val="2"/>
          <w:sz w:val="24"/>
          <w:szCs w:val="24"/>
        </w:rPr>
        <w:t xml:space="preserve">) </w:t>
      </w:r>
      <w:r w:rsidR="002D1817" w:rsidRPr="00F631AC">
        <w:rPr>
          <w:rFonts w:ascii="Palatino Linotype" w:eastAsia="Times New Roman" w:hAnsi="Palatino Linotype" w:cs="Arial"/>
          <w:b/>
          <w:spacing w:val="2"/>
          <w:sz w:val="24"/>
          <w:szCs w:val="24"/>
        </w:rPr>
        <w:t>έτη</w:t>
      </w:r>
      <w:r w:rsidRPr="00F631AC">
        <w:rPr>
          <w:rFonts w:ascii="Palatino Linotype" w:eastAsia="Times New Roman" w:hAnsi="Palatino Linotype" w:cs="Arial"/>
          <w:spacing w:val="2"/>
          <w:sz w:val="24"/>
          <w:szCs w:val="24"/>
        </w:rPr>
        <w:t xml:space="preserve"> από την ημερομηνία υπογραφής της σύμβασης, απαγορευμένης της οποιασδήποτε παράταση της μίσθωσης και αποκλειόμενης της απευθείας παραχώρησης.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5</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ΚΑΤΑΒΟΛΗ ΜΙΣΘΩΜΑΤΟΣ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Ως κατώτατο όριο πρώτης προσφοράς για το μίσθωμα ορίζεται το ποσό των  </w:t>
      </w:r>
      <w:r w:rsidRPr="00F631AC">
        <w:rPr>
          <w:rFonts w:ascii="Palatino Linotype" w:eastAsia="Times New Roman" w:hAnsi="Palatino Linotype" w:cs="Arial"/>
          <w:b/>
          <w:bCs/>
          <w:spacing w:val="2"/>
          <w:sz w:val="24"/>
          <w:szCs w:val="24"/>
        </w:rPr>
        <w:t>εκατό (100,00)  Ευρώ  μηνιαίως.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Το μίσθωμα θα καταβάλλεται στο Ταμείο του Δήμου </w:t>
      </w:r>
      <w:r w:rsidR="002D1817" w:rsidRPr="00F631AC">
        <w:rPr>
          <w:rFonts w:ascii="Palatino Linotype" w:eastAsia="Times New Roman" w:hAnsi="Palatino Linotype" w:cs="Arial"/>
          <w:spacing w:val="2"/>
          <w:sz w:val="24"/>
          <w:szCs w:val="24"/>
        </w:rPr>
        <w:t xml:space="preserve">και θα </w:t>
      </w:r>
      <w:r w:rsidR="00325D83" w:rsidRPr="00F631AC">
        <w:rPr>
          <w:rFonts w:ascii="Palatino Linotype" w:eastAsia="Times New Roman" w:hAnsi="Palatino Linotype" w:cs="Arial"/>
          <w:spacing w:val="2"/>
          <w:sz w:val="24"/>
          <w:szCs w:val="24"/>
        </w:rPr>
        <w:t>αποδεικνύεται</w:t>
      </w:r>
      <w:r w:rsidR="002D1817" w:rsidRPr="00F631AC">
        <w:rPr>
          <w:rFonts w:ascii="Palatino Linotype" w:eastAsia="Times New Roman" w:hAnsi="Palatino Linotype" w:cs="Arial"/>
          <w:spacing w:val="2"/>
          <w:sz w:val="24"/>
          <w:szCs w:val="24"/>
        </w:rPr>
        <w:t xml:space="preserve"> </w:t>
      </w:r>
      <w:r w:rsidR="00325D83" w:rsidRPr="00F631AC">
        <w:rPr>
          <w:rFonts w:ascii="Palatino Linotype" w:eastAsia="Times New Roman" w:hAnsi="Palatino Linotype" w:cs="Arial"/>
          <w:spacing w:val="2"/>
          <w:sz w:val="24"/>
          <w:szCs w:val="24"/>
        </w:rPr>
        <w:t xml:space="preserve">με έγγραφη απόδειξη του εκμισθωτή </w:t>
      </w:r>
      <w:r w:rsidRPr="00F631AC">
        <w:rPr>
          <w:rFonts w:ascii="Palatino Linotype" w:eastAsia="Times New Roman" w:hAnsi="Palatino Linotype" w:cs="Arial"/>
          <w:spacing w:val="2"/>
          <w:sz w:val="24"/>
          <w:szCs w:val="24"/>
        </w:rPr>
        <w:t xml:space="preserve">ή σε τραπεζικό λογαριασμού του Δήμου,  θα είναι </w:t>
      </w:r>
      <w:r w:rsidR="004468C0" w:rsidRPr="00F631AC">
        <w:rPr>
          <w:rFonts w:ascii="Palatino Linotype" w:eastAsia="Times New Roman" w:hAnsi="Palatino Linotype" w:cs="Arial"/>
          <w:spacing w:val="2"/>
          <w:sz w:val="24"/>
          <w:szCs w:val="24"/>
        </w:rPr>
        <w:t>μηνιαίο</w:t>
      </w:r>
      <w:r w:rsidRPr="00F631AC">
        <w:rPr>
          <w:rFonts w:ascii="Palatino Linotype" w:eastAsia="Times New Roman" w:hAnsi="Palatino Linotype" w:cs="Arial"/>
          <w:spacing w:val="2"/>
          <w:sz w:val="24"/>
          <w:szCs w:val="24"/>
        </w:rPr>
        <w:t xml:space="preserve"> και θα προκαταβάλλεται </w:t>
      </w:r>
      <w:r w:rsidR="004468C0" w:rsidRPr="00F631AC">
        <w:rPr>
          <w:rFonts w:ascii="Palatino Linotype" w:eastAsia="Times New Roman" w:hAnsi="Palatino Linotype" w:cs="Arial"/>
          <w:spacing w:val="2"/>
          <w:sz w:val="24"/>
          <w:szCs w:val="24"/>
        </w:rPr>
        <w:t>μ</w:t>
      </w:r>
      <w:r w:rsidRPr="00F631AC">
        <w:rPr>
          <w:rFonts w:ascii="Palatino Linotype" w:eastAsia="Times New Roman" w:hAnsi="Palatino Linotype" w:cs="Arial"/>
          <w:spacing w:val="2"/>
          <w:sz w:val="24"/>
          <w:szCs w:val="24"/>
        </w:rPr>
        <w:t xml:space="preserve">έσα στις πρώτες πέντε (5) ημέρες κάθε μισθωτικού </w:t>
      </w:r>
      <w:r w:rsidR="004468C0" w:rsidRPr="00F631AC">
        <w:rPr>
          <w:rFonts w:ascii="Palatino Linotype" w:eastAsia="Times New Roman" w:hAnsi="Palatino Linotype" w:cs="Arial"/>
          <w:spacing w:val="2"/>
          <w:sz w:val="24"/>
          <w:szCs w:val="24"/>
        </w:rPr>
        <w:t>μ</w:t>
      </w:r>
      <w:r w:rsidRPr="00F631AC">
        <w:rPr>
          <w:rFonts w:ascii="Palatino Linotype" w:eastAsia="Times New Roman" w:hAnsi="Palatino Linotype" w:cs="Arial"/>
          <w:spacing w:val="2"/>
          <w:sz w:val="24"/>
          <w:szCs w:val="24"/>
        </w:rPr>
        <w:t>ήνα, χωρίς όχληση από τον εκμισθωτή. Καθυστέρηση καταβολής του μισθώματος, για οποιονδήποτε λόγο ή αιτία  ή η παράβαση οποιουδήποτε από τους όρους του μισθωτηρίου συμφωνητικού ή του Νόμου  παρέχει στον εκμισθωτή το δικαίωμα να καταγγείλει και να λύσει αμέσως την παρούσα μίσθωση, να αποβάλλει τον μισθωτή από το μίσθιο και να ζητήσει την άμεση απόδοση του μισθίου, κατά την σχετική νόμιμη διαδικασία όπως επίσης και να ζητήσει αποζημίωση για κάθε ζημία του από την αθέτηση της σύμβασης.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Σε περίπτωση διακοπής της λειτουργίας του περιπτέρου, για διάστημα μεγαλύτερο των τριών (3) μηνών, ο Δήμος διατηρεί το δικαίωμα να προχωρήσει σε νέα δημοπρασία,</w:t>
      </w:r>
    </w:p>
    <w:p w:rsidR="00AC33D3" w:rsidRPr="00E258BA" w:rsidRDefault="00AC33D3" w:rsidP="00BD094F">
      <w:pPr>
        <w:shd w:val="clear" w:color="auto" w:fill="FFFFFF" w:themeFill="background1"/>
        <w:spacing w:after="240" w:line="336" w:lineRule="atLeast"/>
        <w:jc w:val="both"/>
        <w:rPr>
          <w:rFonts w:ascii="Palatino Linotype" w:eastAsia="Times New Roman" w:hAnsi="Palatino Linotype" w:cs="Arial"/>
          <w:b/>
          <w:bCs/>
          <w:spacing w:val="2"/>
          <w:sz w:val="24"/>
          <w:szCs w:val="24"/>
          <w:u w:val="single"/>
        </w:rPr>
      </w:pP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6</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 ΠΡΟΫΠΟΘΕΣΕΙΣ ΣΥΜΜΕΤΟΧΗΣ ΣΤΟ ΔΙΑΓΩΝΙΣΜΟ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Στο διαγωνισμό μπορεί να συμμετάσχει  οποιοδήποτε φυσικό ή νομικό πρόσωπο.</w:t>
      </w:r>
    </w:p>
    <w:p w:rsidR="00325D83" w:rsidRPr="00E258BA"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Για τη συμμετοχή οποιουδήποτε φυσικού ή νομικού προσώπου στο διαγωνισμό</w:t>
      </w:r>
      <w:r w:rsidR="008509D6" w:rsidRPr="00F631AC">
        <w:rPr>
          <w:rFonts w:ascii="Palatino Linotype" w:eastAsia="Times New Roman" w:hAnsi="Palatino Linotype" w:cs="Arial"/>
          <w:spacing w:val="2"/>
          <w:sz w:val="24"/>
          <w:szCs w:val="24"/>
        </w:rPr>
        <w:t>, και επί ποινή αποκλεισμού του</w:t>
      </w:r>
      <w:r w:rsidRPr="00F631AC">
        <w:rPr>
          <w:rFonts w:ascii="Palatino Linotype" w:eastAsia="Times New Roman" w:hAnsi="Palatino Linotype" w:cs="Arial"/>
          <w:spacing w:val="2"/>
          <w:sz w:val="24"/>
          <w:szCs w:val="24"/>
        </w:rPr>
        <w:t>,</w:t>
      </w:r>
      <w:r w:rsidR="008509D6"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πρέπει να υποβάλλει στην επιτροπή διαγωνισμού τα παρακάτω:</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α. Εγγυητική Επιστολή συμμετοχής</w:t>
      </w:r>
    </w:p>
    <w:p w:rsidR="00A859E4" w:rsidRPr="00F631AC" w:rsidRDefault="00A859E4" w:rsidP="00A859E4">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F631AC">
        <w:rPr>
          <w:rFonts w:ascii="Palatino Linotype" w:hAnsi="Palatino Linotype" w:cs="Arial"/>
          <w:b/>
          <w:sz w:val="24"/>
          <w:szCs w:val="24"/>
        </w:rPr>
        <w:t xml:space="preserve">ήτοι </w:t>
      </w:r>
      <w:r w:rsidR="00325D83" w:rsidRPr="00F631AC">
        <w:rPr>
          <w:rFonts w:ascii="Palatino Linotype" w:hAnsi="Palatino Linotype" w:cs="Arial"/>
          <w:b/>
          <w:sz w:val="24"/>
          <w:szCs w:val="24"/>
        </w:rPr>
        <w:t>120,</w:t>
      </w:r>
      <w:r w:rsidRPr="00F631AC">
        <w:rPr>
          <w:rFonts w:ascii="Palatino Linotype" w:hAnsi="Palatino Linotype" w:cs="Arial"/>
          <w:b/>
          <w:sz w:val="24"/>
          <w:szCs w:val="24"/>
        </w:rPr>
        <w:t xml:space="preserve">00€ </w:t>
      </w:r>
      <w:r w:rsidRPr="00F631AC">
        <w:rPr>
          <w:rFonts w:ascii="Palatino Linotype" w:hAnsi="Palatino Linotype" w:cs="Arial"/>
          <w:sz w:val="24"/>
          <w:szCs w:val="24"/>
        </w:rPr>
        <w:t xml:space="preserve">[(κατώτατο όριο προσφοράς Χ10%) Χ12 μήνες]. </w:t>
      </w:r>
    </w:p>
    <w:p w:rsidR="00BD094F" w:rsidRPr="00F631AC" w:rsidRDefault="00325D83"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εγγύηση θα κατατεθεί σε γραμμάτιο</w:t>
      </w:r>
      <w:r w:rsidR="00BD094F" w:rsidRPr="00F631AC">
        <w:rPr>
          <w:rFonts w:ascii="Palatino Linotype" w:eastAsia="Times New Roman" w:hAnsi="Palatino Linotype" w:cs="Arial"/>
          <w:spacing w:val="2"/>
          <w:sz w:val="24"/>
          <w:szCs w:val="24"/>
        </w:rPr>
        <w:t xml:space="preserve"> σύστασης παρακαταθήκης του Ταμείου Παρακαταθηκών και Δανείων ή εγγυητική επιστολή αναγνωρισμένης Τράπεζας από αυτόν που επιθυμεί να λάβει μέρος στην δημοπρασία ή άλλου ο οποίος ενεργεί γι</w:t>
      </w:r>
      <w:r w:rsidRPr="00F631AC">
        <w:rPr>
          <w:rFonts w:ascii="Palatino Linotype" w:eastAsia="Times New Roman" w:hAnsi="Palatino Linotype" w:cs="Arial"/>
          <w:spacing w:val="2"/>
          <w:sz w:val="24"/>
          <w:szCs w:val="24"/>
        </w:rPr>
        <w:t>α λογαριασμό του διαγωνιζομένου</w:t>
      </w:r>
      <w:r w:rsidR="00BD094F" w:rsidRPr="00F631AC">
        <w:rPr>
          <w:rFonts w:ascii="Palatino Linotype" w:eastAsia="Times New Roman" w:hAnsi="Palatino Linotype" w:cs="Arial"/>
          <w:spacing w:val="2"/>
          <w:sz w:val="24"/>
          <w:szCs w:val="24"/>
        </w:rPr>
        <w:t>.</w:t>
      </w:r>
    </w:p>
    <w:p w:rsidR="00612DC2" w:rsidRPr="00F631AC" w:rsidRDefault="00612DC2" w:rsidP="00612DC2">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612DC2" w:rsidRPr="00F631AC" w:rsidRDefault="00612DC2" w:rsidP="00612DC2">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612DC2" w:rsidRPr="00F631AC" w:rsidRDefault="00612DC2" w:rsidP="00612DC2">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 xml:space="preserve">Η έγκριση των πρακτικών της δημοπρασίας γίνεται από την Οικονομική Επιτροπή,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612DC2" w:rsidRPr="00F631AC" w:rsidRDefault="00612DC2"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b/>
          <w:bCs/>
          <w:spacing w:val="2"/>
          <w:sz w:val="24"/>
          <w:szCs w:val="24"/>
        </w:rPr>
      </w:pPr>
      <w:r w:rsidRPr="00F631AC">
        <w:rPr>
          <w:rFonts w:ascii="Palatino Linotype" w:eastAsia="Times New Roman" w:hAnsi="Palatino Linotype" w:cs="Arial"/>
          <w:b/>
          <w:bCs/>
          <w:spacing w:val="2"/>
          <w:sz w:val="24"/>
          <w:szCs w:val="24"/>
        </w:rPr>
        <w:t>β. Εγγύηση τρίτου προσώπου</w:t>
      </w:r>
    </w:p>
    <w:p w:rsidR="009D0BD0" w:rsidRPr="00F631AC" w:rsidRDefault="009D0BD0" w:rsidP="009D0BD0">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Για να γίνει όποιος επιθυμεί δεκτός στη δημοπρασία πρέπει να παρουσιάσει αξιόχρεο εγγυητή  που θα δηλώσει</w:t>
      </w:r>
      <w:r w:rsidRPr="00F631AC">
        <w:rPr>
          <w:rFonts w:ascii="Palatino Linotype" w:eastAsia="Times New Roman" w:hAnsi="Palatino Linotype" w:cs="Arial"/>
          <w:spacing w:val="2"/>
          <w:sz w:val="24"/>
          <w:szCs w:val="24"/>
        </w:rPr>
        <w:t xml:space="preserve">  σε υπεύθυνη δήλωση του Ν. 1599/1986, </w:t>
      </w:r>
      <w:r w:rsidRPr="00F631AC">
        <w:rPr>
          <w:rFonts w:ascii="Palatino Linotype" w:hAnsi="Palatino Linotype" w:cs="Arial"/>
          <w:sz w:val="24"/>
          <w:szCs w:val="24"/>
        </w:rPr>
        <w:t xml:space="preserve">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w:t>
      </w:r>
    </w:p>
    <w:p w:rsidR="009D0BD0" w:rsidRPr="00F631AC" w:rsidRDefault="009D0BD0" w:rsidP="009D0BD0">
      <w:pPr>
        <w:spacing w:after="0" w:line="240" w:lineRule="auto"/>
        <w:jc w:val="both"/>
        <w:rPr>
          <w:rFonts w:ascii="Palatino Linotype" w:hAnsi="Palatino Linotype" w:cs="Arial"/>
          <w:sz w:val="24"/>
          <w:szCs w:val="24"/>
        </w:rPr>
      </w:pPr>
      <w:r w:rsidRPr="00F631AC">
        <w:rPr>
          <w:rFonts w:ascii="Palatino Linotype" w:hAnsi="Palatino Linotype" w:cs="Arial"/>
          <w:sz w:val="24"/>
          <w:szCs w:val="24"/>
        </w:rPr>
        <w:t xml:space="preserve"> 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9D0BD0" w:rsidRPr="00F631AC" w:rsidRDefault="009D0BD0" w:rsidP="009D0BD0">
      <w:pPr>
        <w:spacing w:after="0" w:line="240" w:lineRule="auto"/>
        <w:jc w:val="both"/>
        <w:rPr>
          <w:rFonts w:ascii="Palatino Linotype" w:hAnsi="Palatino Linotype" w:cs="Arial"/>
          <w:sz w:val="24"/>
          <w:szCs w:val="24"/>
          <w:u w:val="single"/>
        </w:rPr>
      </w:pPr>
      <w:r w:rsidRPr="00F631AC">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Φορολογική ενημερότητα που να ισχύει την ημέρα του διαγωνισμού.</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Ασφαλιστική ενημερότητα (από το Ι.Κ.Α σε περίπτωση  απασχόλησης υπαλλήλου και από τον οικείο φορέα ασφάλισης) που να ισχύει την ημέρα του διαγωνισμού.</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 xml:space="preserve">Πιστοποιητικό του Πρωτοδικείου περί μη πτώχευσης. </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 xml:space="preserve">Υπεύθυνη δήλωση του Ν. 1599/1986 στην οποία να δηλώνει: </w:t>
      </w:r>
    </w:p>
    <w:p w:rsidR="009D0BD0" w:rsidRPr="00F631AC" w:rsidRDefault="009D0BD0" w:rsidP="009D0BD0">
      <w:pPr>
        <w:pStyle w:val="a6"/>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ότι αποδέχεται ανεπιφύλακτα τους όρους της  προκήρυξης του διαγωνισμού καθώς επίσης ότι έχει πλήρη γνώση της πραγματικής κατάστασης του περιπτέρου και ότι κατά την  υπογραφή της σύμβασης της μίσθωσης θα συνυπογράψει αυτή ως εγγυητής και θα είναι αλληλέγγυα και σε ολόκληρο υπεύθυνος για την τήρηση των όρων της μίσθωσης και ότι ο εγγυητής παραιτείται, από τώρα, από το δικαίωμα της ένστασης της διζήσεως.</w:t>
      </w:r>
    </w:p>
    <w:p w:rsidR="009D0BD0" w:rsidRPr="00F631AC" w:rsidRDefault="009D0BD0" w:rsidP="009D0BD0">
      <w:pPr>
        <w:pStyle w:val="a6"/>
        <w:numPr>
          <w:ilvl w:val="0"/>
          <w:numId w:val="5"/>
        </w:numPr>
        <w:spacing w:after="0" w:line="240" w:lineRule="auto"/>
        <w:ind w:left="0" w:firstLine="142"/>
        <w:jc w:val="both"/>
        <w:rPr>
          <w:rFonts w:ascii="Palatino Linotype" w:hAnsi="Palatino Linotype" w:cs="Arial"/>
          <w:sz w:val="24"/>
          <w:szCs w:val="24"/>
        </w:rPr>
      </w:pPr>
      <w:r w:rsidRPr="00F631AC">
        <w:rPr>
          <w:rFonts w:ascii="Palatino Linotype" w:hAnsi="Palatino Linotype" w:cs="Arial"/>
          <w:sz w:val="24"/>
          <w:szCs w:val="24"/>
        </w:rPr>
        <w:t>Απόσπασμα Ποινικού Μητρώου γενικής χρήσης, έκδοσης του τελευταίου τριμήνου.</w:t>
      </w:r>
    </w:p>
    <w:p w:rsidR="009D0BD0" w:rsidRPr="00F631AC" w:rsidRDefault="009D0BD0"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7</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 ΚΑΤΑΠΤΩΣΗ ΕΓΓΥΗΤΙΚΗΣ ΕΠΙΣΤΟΛΗΣ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Σε περίπτωση μη προσέλευσης του τελευταίου πλειοδότη, εντός του χρονικού διαστήματος των δέκα (10) ημερών από την ημερομηνία επίδοσης σ΄ αυτόν της απόφασης έγκρισης των πρακτικών του διαγωνισμού της Οικονομικής Επιτροπής του Δήμου, η εγγύηση συμμετοχής καταπίπτει υπέρ του Δήμου.</w:t>
      </w:r>
    </w:p>
    <w:p w:rsidR="00BD094F" w:rsidRPr="00F631AC" w:rsidRDefault="00BF02CA"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 xml:space="preserve">Άρθρο </w:t>
      </w:r>
      <w:r w:rsidR="00BD094F" w:rsidRPr="00F631AC">
        <w:rPr>
          <w:rFonts w:ascii="Palatino Linotype" w:eastAsia="Times New Roman" w:hAnsi="Palatino Linotype" w:cs="Arial"/>
          <w:b/>
          <w:bCs/>
          <w:spacing w:val="2"/>
          <w:sz w:val="24"/>
          <w:szCs w:val="24"/>
          <w:u w:val="single"/>
        </w:rPr>
        <w:t>8</w:t>
      </w:r>
      <w:r w:rsidR="00BD094F" w:rsidRPr="00F631AC">
        <w:rPr>
          <w:rFonts w:ascii="Palatino Linotype" w:eastAsia="Times New Roman" w:hAnsi="Palatino Linotype" w:cs="Arial"/>
          <w:b/>
          <w:bCs/>
          <w:spacing w:val="2"/>
          <w:sz w:val="24"/>
          <w:szCs w:val="24"/>
          <w:u w:val="single"/>
          <w:vertAlign w:val="superscript"/>
        </w:rPr>
        <w:t>ο</w:t>
      </w:r>
      <w:r w:rsidR="00BD094F" w:rsidRPr="00F631AC">
        <w:rPr>
          <w:rFonts w:ascii="Palatino Linotype" w:eastAsia="Times New Roman" w:hAnsi="Palatino Linotype" w:cs="Arial"/>
          <w:b/>
          <w:bCs/>
          <w:spacing w:val="2"/>
          <w:sz w:val="24"/>
          <w:szCs w:val="24"/>
          <w:u w:val="single"/>
        </w:rPr>
        <w:t>: ΑΝΤΙΚΑΤΑΣΤΑΣΗ ΕΓΓΥΗΤΙΚΗΣ ΕΠΙΣΤΟΛΗΣ ΣΥΜΜΕΤΟΧΗΣ–ΠΑΡΟΧΗ ΕΓΓΥΗΣΕΩΝ ΚΑΛΗΣ ΕΚΤΕΛΕΣΗΣ</w:t>
      </w:r>
    </w:p>
    <w:p w:rsidR="00612DC2" w:rsidRPr="00F631AC" w:rsidRDefault="00BD094F" w:rsidP="00612DC2">
      <w:pPr>
        <w:spacing w:after="0" w:line="240" w:lineRule="auto"/>
        <w:jc w:val="both"/>
        <w:rPr>
          <w:rFonts w:ascii="Palatino Linotype" w:hAnsi="Palatino Linotype" w:cs="Arial"/>
          <w:sz w:val="24"/>
          <w:szCs w:val="24"/>
        </w:rPr>
      </w:pPr>
      <w:r w:rsidRPr="00F631AC">
        <w:rPr>
          <w:rFonts w:ascii="Palatino Linotype" w:eastAsia="Times New Roman" w:hAnsi="Palatino Linotype" w:cs="Arial"/>
          <w:spacing w:val="2"/>
          <w:sz w:val="24"/>
          <w:szCs w:val="24"/>
        </w:rPr>
        <w:t xml:space="preserve">Για την καλή εκπλήρωση των όρων της Σύμβασης Μίσθωσης, ο υποψήφιος Μισθωτής υποχρεούται κατά την υπογραφή της Σύμβασης </w:t>
      </w:r>
      <w:r w:rsidR="00612DC2" w:rsidRPr="00F631AC">
        <w:rPr>
          <w:rFonts w:ascii="Palatino Linotype" w:hAnsi="Palatino Linotype" w:cs="Arial"/>
          <w:sz w:val="24"/>
          <w:szCs w:val="24"/>
        </w:rPr>
        <w:t xml:space="preserve">να αντικαταστήσει την εγγυητική επιστολή συμμετοχής στη δημοπρασία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εγγύηση αυτή θα επιστρέφεται στο δικαιούχο μετά τη λήξη της, ή την καθοιονδήποτε τρόπο λύση της Σύμβασης και εφόσον δεν συντρέχει εύλογος αιτία κατάπτωσής της. Οποιαδήποτε παράβαση του όρου αυτού και ιδία η μη κατάθεση έγκαιρα της εκάστοτε εγγυητικής επιστολής, παρέχει το δικαίωμα στο Δήμο να καταγγείλει τη σύμβαση και να καταστήσει εξωστέο το Μισθωτή.</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 Άρθρο 9</w:t>
      </w:r>
      <w:r w:rsidRPr="00F631AC">
        <w:rPr>
          <w:rFonts w:ascii="Palatino Linotype" w:eastAsia="Times New Roman" w:hAnsi="Palatino Linotype" w:cs="Arial"/>
          <w:b/>
          <w:bCs/>
          <w:spacing w:val="2"/>
          <w:sz w:val="24"/>
          <w:szCs w:val="24"/>
          <w:u w:val="single"/>
          <w:vertAlign w:val="superscript"/>
        </w:rPr>
        <w:t>ο</w:t>
      </w:r>
      <w:r w:rsidRPr="00F631AC">
        <w:rPr>
          <w:rFonts w:ascii="Palatino Linotype" w:eastAsia="Times New Roman" w:hAnsi="Palatino Linotype" w:cs="Arial"/>
          <w:b/>
          <w:bCs/>
          <w:spacing w:val="2"/>
          <w:sz w:val="24"/>
          <w:szCs w:val="24"/>
          <w:u w:val="single"/>
        </w:rPr>
        <w:t> : ΔΙΚΑΙΟΛΟΓΗΤΙΚΑ ΣΥΜΜΕΤΟΧΗΣ ΣΤΟ ΔΙΑΓΩΝΙΣΜΟ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συμμετοχή στο διαγωνισμό προϋποθέτει αυτοπρόσωπη παρουσία των φυσικών προσώπων ή σε περίπτωση εταιρειών των νόμιμων εκπροσώπων τους προσώπων. Για την περίπτωση μη αυτοπρόσωπης παρουσίας και την εκπροσώπηση από τρίτο πρόσωπο απαιτείται ειδικό πληρεξούσιο.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Οι συμμετέχοντες στο διαγωνισμό, πέραν των όσων γράφονται στα παραπάνω άρθρα, υποχρεούνται να προσκομίσουν τα παρακάτω δικαιολογητικά για τη νόμιμη συμμετοχή τους στο διαγωνισμό.</w:t>
      </w:r>
    </w:p>
    <w:p w:rsidR="00BD094F" w:rsidRPr="00F631AC" w:rsidRDefault="00BD094F" w:rsidP="00BD094F">
      <w:pPr>
        <w:numPr>
          <w:ilvl w:val="0"/>
          <w:numId w:val="1"/>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Έγγραφα Νομιμοποίησης του Διαγωνιζομένου</w:t>
      </w:r>
    </w:p>
    <w:p w:rsidR="00BD094F" w:rsidRPr="00F631AC" w:rsidRDefault="00BD094F" w:rsidP="00BD094F">
      <w:pPr>
        <w:numPr>
          <w:ilvl w:val="0"/>
          <w:numId w:val="1"/>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Φυσικά πρόσωπα:</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α</w:t>
      </w:r>
      <w:r w:rsidRPr="00F631AC">
        <w:rPr>
          <w:rFonts w:ascii="Palatino Linotype" w:eastAsia="Times New Roman" w:hAnsi="Palatino Linotype" w:cs="Arial"/>
          <w:spacing w:val="2"/>
          <w:sz w:val="24"/>
          <w:szCs w:val="24"/>
        </w:rPr>
        <w:t> .φωτοαντίγραφο της αστυνομικής ταυτότητας,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β</w:t>
      </w:r>
      <w:r w:rsidRPr="00F631AC">
        <w:rPr>
          <w:rFonts w:ascii="Palatino Linotype" w:eastAsia="Times New Roman" w:hAnsi="Palatino Linotype" w:cs="Arial"/>
          <w:spacing w:val="2"/>
          <w:sz w:val="24"/>
          <w:szCs w:val="24"/>
        </w:rPr>
        <w:t xml:space="preserve">. πιστοποιητικό </w:t>
      </w:r>
      <w:r w:rsidR="003C6756" w:rsidRPr="00F631AC">
        <w:rPr>
          <w:rFonts w:ascii="Palatino Linotype" w:eastAsia="Times New Roman" w:hAnsi="Palatino Linotype" w:cs="Arial"/>
          <w:spacing w:val="2"/>
          <w:sz w:val="24"/>
          <w:szCs w:val="24"/>
        </w:rPr>
        <w:t xml:space="preserve">περί μη οφειλής στο </w:t>
      </w:r>
      <w:r w:rsidRPr="00F631AC">
        <w:rPr>
          <w:rFonts w:ascii="Palatino Linotype" w:eastAsia="Times New Roman" w:hAnsi="Palatino Linotype" w:cs="Arial"/>
          <w:spacing w:val="2"/>
          <w:sz w:val="24"/>
          <w:szCs w:val="24"/>
        </w:rPr>
        <w:t>Δήμο</w:t>
      </w:r>
      <w:r w:rsidR="003C6756" w:rsidRPr="00F631AC">
        <w:rPr>
          <w:rFonts w:ascii="Palatino Linotype" w:eastAsia="Times New Roman" w:hAnsi="Palatino Linotype" w:cs="Arial"/>
          <w:spacing w:val="2"/>
          <w:sz w:val="24"/>
          <w:szCs w:val="24"/>
        </w:rPr>
        <w:t xml:space="preserve"> </w:t>
      </w:r>
      <w:r w:rsidR="007B62B7" w:rsidRPr="00F631AC">
        <w:rPr>
          <w:rFonts w:ascii="Palatino Linotype" w:eastAsia="Times New Roman" w:hAnsi="Palatino Linotype" w:cs="Arial"/>
          <w:spacing w:val="2"/>
          <w:sz w:val="24"/>
          <w:szCs w:val="24"/>
        </w:rPr>
        <w:t>Ευρώτα</w:t>
      </w:r>
      <w:r w:rsidRPr="00F631AC">
        <w:rPr>
          <w:rFonts w:ascii="Palatino Linotype" w:eastAsia="Times New Roman" w:hAnsi="Palatino Linotype" w:cs="Arial"/>
          <w:spacing w:val="2"/>
          <w:sz w:val="24"/>
          <w:szCs w:val="24"/>
        </w:rPr>
        <w:t>,</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γ</w:t>
      </w:r>
      <w:r w:rsidRPr="00F631AC">
        <w:rPr>
          <w:rFonts w:ascii="Palatino Linotype" w:eastAsia="Times New Roman" w:hAnsi="Palatino Linotype" w:cs="Arial"/>
          <w:spacing w:val="2"/>
          <w:sz w:val="24"/>
          <w:szCs w:val="24"/>
        </w:rPr>
        <w:t>. πιστοποιητικό ποινικού μητρώου</w:t>
      </w:r>
      <w:r w:rsidR="007B62B7" w:rsidRPr="00F631AC">
        <w:rPr>
          <w:rFonts w:ascii="Palatino Linotype" w:eastAsia="Times New Roman" w:hAnsi="Palatino Linotype" w:cs="Arial"/>
          <w:spacing w:val="2"/>
          <w:sz w:val="24"/>
          <w:szCs w:val="24"/>
        </w:rPr>
        <w:t xml:space="preserve"> Γενικής χρήσης </w:t>
      </w:r>
      <w:r w:rsidRPr="00F631AC">
        <w:rPr>
          <w:rFonts w:ascii="Palatino Linotype" w:eastAsia="Times New Roman" w:hAnsi="Palatino Linotype" w:cs="Arial"/>
          <w:spacing w:val="2"/>
          <w:sz w:val="24"/>
          <w:szCs w:val="24"/>
        </w:rPr>
        <w:t>,</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δ.</w:t>
      </w:r>
      <w:r w:rsidRPr="00F631AC">
        <w:rPr>
          <w:rFonts w:ascii="Palatino Linotype" w:eastAsia="Times New Roman" w:hAnsi="Palatino Linotype" w:cs="Arial"/>
          <w:spacing w:val="2"/>
          <w:sz w:val="24"/>
          <w:szCs w:val="24"/>
        </w:rPr>
        <w:t> πιστοποιητικό από το αρμόδιο Πρωτοδικείο του τόπου κατοικίας ότι δεν έχει κηρυχθεί σε πτώχευση, δεν εκκρεμεί σε βάρος του αίτηση πτώχευσης ή ότι δεν έχει τεθεί σε αναγκαστική διαχείριση και σε δικαστική μεσεγγύηση,</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ε.</w:t>
      </w:r>
      <w:r w:rsidRPr="00F631AC">
        <w:rPr>
          <w:rFonts w:ascii="Palatino Linotype" w:eastAsia="Times New Roman" w:hAnsi="Palatino Linotype" w:cs="Arial"/>
          <w:spacing w:val="2"/>
          <w:sz w:val="24"/>
          <w:szCs w:val="24"/>
        </w:rPr>
        <w:t> φορολογική και ασφαλιστική ενημερότητα,</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στ.</w:t>
      </w:r>
      <w:r w:rsidRPr="00F631AC">
        <w:rPr>
          <w:rFonts w:ascii="Palatino Linotype" w:eastAsia="Times New Roman" w:hAnsi="Palatino Linotype" w:cs="Arial"/>
          <w:spacing w:val="2"/>
          <w:sz w:val="24"/>
          <w:szCs w:val="24"/>
        </w:rPr>
        <w:t> υπεύθυνη δήλωση του Ν. 1599/1986 με την οποία ο ενδιαφερόμενος θα δηλώνει ότι δεν έχει κηρυχθεί έκπτωτος ως μισθωτής ακινήτων κυριότητας Δήμων ή Ελληνικού Δημοσίου ή ΕΟΤ για παράβαση όρων μίσθωσης,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rPr>
        <w:t>ζ.</w:t>
      </w:r>
      <w:r w:rsidRPr="00F631AC">
        <w:rPr>
          <w:rFonts w:ascii="Palatino Linotype" w:eastAsia="Times New Roman" w:hAnsi="Palatino Linotype" w:cs="Arial"/>
          <w:spacing w:val="2"/>
          <w:sz w:val="24"/>
          <w:szCs w:val="24"/>
        </w:rPr>
        <w:t xml:space="preserve"> υπεύθυνη δήλωση του Ν. 1599/1986 με την οποία ο ενδιαφερόμενος θα δηλώνει ότι γνωρίζει την πραγματική σημερινή κατάσταση του ακινήτου προς εκμίσθωση, των εγκαταστάσεων αυτού και ότι αποδέχεται ανεπιφύλακτα την πραγματική σημερινή κατάσταση του ακινήτου και  λαμβάνει μέρος στο διαγωνισμό χωρίς καμία επιφύλαξη και ότι θα συμμορφώνεται καθ΄ολη τη διάρκεια της μίσθωσης με τον Κανονισμό </w:t>
      </w:r>
      <w:r w:rsidR="00F904B9" w:rsidRPr="00F631AC">
        <w:rPr>
          <w:rFonts w:ascii="Palatino Linotype" w:eastAsia="Times New Roman" w:hAnsi="Palatino Linotype" w:cs="Arial"/>
          <w:spacing w:val="2"/>
          <w:sz w:val="24"/>
          <w:szCs w:val="24"/>
        </w:rPr>
        <w:t>Κοινοχρήστων Χώρων του Δήμο</w:t>
      </w:r>
      <w:r w:rsidRPr="00F631AC">
        <w:rPr>
          <w:rFonts w:ascii="Palatino Linotype" w:eastAsia="Times New Roman" w:hAnsi="Palatino Linotype" w:cs="Arial"/>
          <w:spacing w:val="2"/>
          <w:sz w:val="24"/>
          <w:szCs w:val="24"/>
        </w:rPr>
        <w:t>υ.</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Νομικά Πρόσωπα :</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Τα Νομικά Πρόσωπα οφείλουν να προσκομίσουν αντίγραφο καταστατικού της εταιρίας με όλες τις τυχόν τροποποιήσεις καθώς και επικυρωμένο απόσπασμα Πρακτικών του αρμοδίου οργάνου του Νομικού Προσώπου με το οποίο αποφασίζετε η συμμετοχή στο Διαγωνισμό, ορίζεται το ή τα πρόσωπα που εξουσιοδοτούνται να υπογράψουν την προσφορά, καθώς και ο Αντίκλητος, που εξουσιοδοτείται να παραλαμβάνει τα έγγραφα που έχουν σχέση με τη διεξαγωγή του Διαγωνισμού.</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Σε περίπτωση Αλλοδαπής Επιχείρησης, τα ανάλογα πιστοποιητικά που ισχύουν στη χώρα εγκατάστασης της Επιχείρησης και βεβαίωση της αρμόδιας αρχής της χώρας έκδοσης ή γνωμοδότηση δικηγόρου για το καθεστώς ισχύος των πιστοποιητικών αυτών.</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Πιστοποιητικό Γραμματείας Πρωτοδικείου (Κατάσταση Πτωχεύσεως)</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Πιστοποιητικό Γραμματείας Πρωτοδικών, του τελευταίου διμήνου, της έδρας του διαγωνιζομένου, ή ανάλογο έγγραφο για τις Αλλοδαπές Επιχειρήσεις, από το οποίο προκύπτει ότι δεν έχει κηρυχθεί σε κατάσταση πτώχευσης ούτε τελεί σε αναγκαστική διαχείριση και ανάλογο Πιστοποιητικό ότι δεν εκκρεμεί αίτηση για την κήρυξη του διαγωνιζομένου σε κατάσταση πτώχευσης, ούτε αναγκαστικής διαχείρισης.</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Υπεύθυνη Δήλωση του Ν. 1599/86</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 xml:space="preserve">Υπεύθυνη Δήλωση του Ν. 1599/86 του νόμιμου εκπροσώπου του Νομικού Προσώπου σχετικά με την πλήρη αποδοχή των όρων της παρούσας  καθώς και το ότι εξέτασε το μίσθιο και το βρήκε κατάλληλο  για την χρήση την οποία προορίζεται και ότι είναι της πλήρους αρεσκείας του και ανεπιφύλακτης αποδοχής του καθώς και της υποχρέωσης του να συμμορφώνεται καθ΄ολη τη διάρκεια της μίσθωσης με τον Κανονισμό </w:t>
      </w:r>
      <w:r w:rsidR="00F904B9" w:rsidRPr="00F631AC">
        <w:rPr>
          <w:rFonts w:ascii="Palatino Linotype" w:eastAsia="Times New Roman" w:hAnsi="Palatino Linotype" w:cs="Arial"/>
          <w:spacing w:val="2"/>
          <w:sz w:val="24"/>
          <w:szCs w:val="24"/>
          <w:u w:val="single"/>
        </w:rPr>
        <w:t xml:space="preserve">Κοινόχρηστων Χώρων </w:t>
      </w:r>
      <w:r w:rsidRPr="00F631AC">
        <w:rPr>
          <w:rFonts w:ascii="Palatino Linotype" w:eastAsia="Times New Roman" w:hAnsi="Palatino Linotype" w:cs="Arial"/>
          <w:spacing w:val="2"/>
          <w:sz w:val="24"/>
          <w:szCs w:val="24"/>
          <w:u w:val="single"/>
        </w:rPr>
        <w:t>του Δήμου.</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Αποδεικτικό Φορολογικής, Δημοτικής και Ασφαλιστικής Ενημερότητας</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Αποδεικτικό Φορολογικής, Δημοτικής και Ασφαλιστικής Ενημερότητας έναντι του Ελληνικού Δημοσίου, του Δήμου και Ασφαλιστικών Οργανισμών του Νομικού Προσώπου καθώς και του νόμιμου εκπρόσωπου .</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Ποινικό Μητρώο</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Αντίγραφο Ποινικού Μητρώου, έκδοσης του τελευταίου τριμήνου, ή προκειμένου του νόμιμου  εκπρόσωπου του Νομικού Προσώπου </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Πράξη σύστασης Κοινοπραξίας</w:t>
      </w:r>
    </w:p>
    <w:p w:rsidR="00BD094F" w:rsidRPr="00F631AC" w:rsidRDefault="00BD094F" w:rsidP="00BD094F">
      <w:pPr>
        <w:numPr>
          <w:ilvl w:val="0"/>
          <w:numId w:val="2"/>
        </w:numPr>
        <w:shd w:val="clear" w:color="auto" w:fill="FFFFFF" w:themeFill="background1"/>
        <w:spacing w:before="100" w:beforeAutospacing="1" w:after="84" w:line="240" w:lineRule="auto"/>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u w:val="single"/>
        </w:rPr>
        <w:t>Σε περίπτωση συμμετοχής στο Διαγωνισμό Κοινοπραξίας, το κάθε μέλος της ξεχωριστά θα υποβάλει όλα τα παραπάνω έγγραφα και πιστοποιητικά, ανάλογα με τη νομική του μορφή. Επίσης κάθε μεμονωμένο μέλος της Κοινοπραξίας θα καταθέσει Υπεύθυνη Δήλωση του Ν. 1599/86, στην οποία θα αναφέρεται ότι οι συμμετέχουσες Επιχειρήσεις ή τα άτομα που συνέστησαν την Κοινοπραξία με μόνο σκοπό να αναλάβουν, με την ίδια πάντα σύνθεση, τη μίσθωση και εκμετάλλευση του ανώτερου μίσθιου  του Δήμου, ενέχονται και ευθύνονται έναντι του Δήμου σχετικά με τη συμμετοχή τους στο Διαγωνισμό ενιαία, αδιαίρετα και εις ολόκληρον, μέχρι τη σύσταση της προβλεπόμενης Α.Ε. και την υπογραφή της Σύμβασης, εφόσον η Κοινοπραξία προτίθεται να προχωρήσει σε σύσταση Α.Ε. ή σχετικά με την συμμετοχή τους στο διαγωνισμό και την τήρηση των όρων της Σύμβασης καθ’ όλη τη διάρκειά της.</w:t>
      </w:r>
    </w:p>
    <w:p w:rsidR="002E3E05" w:rsidRDefault="002E3E05" w:rsidP="00BD094F">
      <w:pPr>
        <w:shd w:val="clear" w:color="auto" w:fill="FFFFFF" w:themeFill="background1"/>
        <w:spacing w:after="240" w:line="336" w:lineRule="atLeast"/>
        <w:jc w:val="both"/>
        <w:rPr>
          <w:rFonts w:ascii="Palatino Linotype" w:eastAsia="Times New Roman" w:hAnsi="Palatino Linotype" w:cs="Arial"/>
          <w:b/>
          <w:bCs/>
          <w:spacing w:val="2"/>
          <w:sz w:val="24"/>
          <w:szCs w:val="24"/>
          <w:u w:val="single"/>
        </w:rPr>
      </w:pP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10</w:t>
      </w:r>
      <w:r w:rsidRPr="00F631AC">
        <w:rPr>
          <w:rFonts w:ascii="Palatino Linotype" w:eastAsia="Times New Roman" w:hAnsi="Palatino Linotype" w:cs="Arial"/>
          <w:b/>
          <w:bCs/>
          <w:spacing w:val="2"/>
          <w:sz w:val="24"/>
          <w:szCs w:val="24"/>
          <w:u w:val="single"/>
          <w:vertAlign w:val="superscript"/>
        </w:rPr>
        <w:t>ο</w:t>
      </w:r>
    </w:p>
    <w:p w:rsidR="00BD094F" w:rsidRPr="00F95BDC" w:rsidRDefault="00BD094F" w:rsidP="00BD094F">
      <w:pPr>
        <w:shd w:val="clear" w:color="auto" w:fill="FFFFFF" w:themeFill="background1"/>
        <w:spacing w:after="240" w:line="336" w:lineRule="atLeast"/>
        <w:jc w:val="both"/>
        <w:rPr>
          <w:rFonts w:ascii="Palatino Linotype" w:eastAsia="Times New Roman" w:hAnsi="Palatino Linotype" w:cs="Arial"/>
          <w:color w:val="000000" w:themeColor="text1"/>
          <w:spacing w:val="2"/>
          <w:sz w:val="24"/>
          <w:szCs w:val="24"/>
        </w:rPr>
      </w:pPr>
      <w:r w:rsidRPr="00F631AC">
        <w:rPr>
          <w:rFonts w:ascii="Palatino Linotype" w:eastAsia="Times New Roman" w:hAnsi="Palatino Linotype" w:cs="Arial"/>
          <w:spacing w:val="2"/>
          <w:sz w:val="24"/>
          <w:szCs w:val="24"/>
        </w:rPr>
        <w:t xml:space="preserve">Τα πρακτικά μετά το τέλος της δημοπρασίας υπογράφονται από την Επιτροπή, από τον τελευταίο πλειοδότη και από τον εγγυητή του. Αν κάποιος είναι αγράμματος, υπογράφουν γι’ αυτόν δύο πρόσωπα που βρίσκονται στη δημοπρασία, τα οποία καλεί η επιτροπή και βεβαιώνουν στο πρακτικό ότι ο τελευταίος πλειοδότης ή ο εγγυητής του δήλωσε άγνοια γραμμάτων. Ο τελευταίος πλειοδότης και ο εγγυητής του είναι υποχρεωμένοι να δηλώσουν την ακριβή διεύθυνση της κατοικίας τους και σε περίπτωση αλλαγής να ειδοποιήσουν το Δήμο </w:t>
      </w:r>
      <w:r w:rsidR="00DF555C">
        <w:rPr>
          <w:rFonts w:ascii="Palatino Linotype" w:eastAsia="Times New Roman" w:hAnsi="Palatino Linotype" w:cs="Arial"/>
          <w:spacing w:val="2"/>
          <w:sz w:val="24"/>
          <w:szCs w:val="24"/>
        </w:rPr>
        <w:t>Ευρώτα</w:t>
      </w:r>
      <w:r w:rsidRPr="00F631AC">
        <w:rPr>
          <w:rFonts w:ascii="Palatino Linotype" w:eastAsia="Times New Roman" w:hAnsi="Palatino Linotype" w:cs="Arial"/>
          <w:spacing w:val="2"/>
          <w:sz w:val="24"/>
          <w:szCs w:val="24"/>
        </w:rPr>
        <w:t xml:space="preserve">, άλλως διορίζουν νόμιμο αντίκλητο αυτών τον γραμματέα </w:t>
      </w:r>
      <w:r w:rsidRPr="00F95BDC">
        <w:rPr>
          <w:rFonts w:ascii="Palatino Linotype" w:eastAsia="Times New Roman" w:hAnsi="Palatino Linotype" w:cs="Arial"/>
          <w:color w:val="000000" w:themeColor="text1"/>
          <w:spacing w:val="2"/>
          <w:sz w:val="24"/>
          <w:szCs w:val="24"/>
        </w:rPr>
        <w:t xml:space="preserve">Πρωτοδικών </w:t>
      </w:r>
      <w:r w:rsidR="00DF555C" w:rsidRPr="00F95BDC">
        <w:rPr>
          <w:rFonts w:ascii="Palatino Linotype" w:eastAsia="Times New Roman" w:hAnsi="Palatino Linotype" w:cs="Arial"/>
          <w:color w:val="000000" w:themeColor="text1"/>
          <w:spacing w:val="2"/>
          <w:sz w:val="24"/>
          <w:szCs w:val="24"/>
        </w:rPr>
        <w:t>Σπάρτης.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11</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Τα πρακτικά της δημοπρασίας εγκρίνονται από την Οικονομική Επιτροπή, μέχρι δε να εγκριθούν ο τελευταίος πλειοδότης είναι υποχρεωμένος με τον εγγυητή του για την προσφορά του, χωρίς να μπορεί να προβάλει δικαίωμα παραίτησης ή αποζημίωσης από το Δήμο εξ αιτίας της μη έγκρισης του πρακτικού δημοπρασίας από τα κατά νόμο αρμόδια όργανα ή καθυστέρησης της έγκρισής του.</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12</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δημοπρασία γνωστοποιείται με  διακήρυξη του  Δημάρχου που θα δημοσιευθεί τουλάχιστον δέκα ημέρες πριν από τη διενέργεια της δημοπρασίας με τοιχοκόλληση αντιγράφου αυτής στον πίνακα ανακοινώ</w:t>
      </w:r>
      <w:r w:rsidR="008509D6" w:rsidRPr="00F631AC">
        <w:rPr>
          <w:rFonts w:ascii="Palatino Linotype" w:eastAsia="Times New Roman" w:hAnsi="Palatino Linotype" w:cs="Arial"/>
          <w:spacing w:val="2"/>
          <w:sz w:val="24"/>
          <w:szCs w:val="24"/>
        </w:rPr>
        <w:t xml:space="preserve">σεων του δημοτικού καταστήματος, </w:t>
      </w:r>
      <w:r w:rsidRPr="00F631AC">
        <w:rPr>
          <w:rFonts w:ascii="Palatino Linotype" w:eastAsia="Times New Roman" w:hAnsi="Palatino Linotype" w:cs="Arial"/>
          <w:spacing w:val="2"/>
          <w:sz w:val="24"/>
          <w:szCs w:val="24"/>
        </w:rPr>
        <w:t>καθώς και στην ιστοσελίδα του Δήμου</w:t>
      </w:r>
      <w:r w:rsidR="008509D6" w:rsidRPr="00F631AC">
        <w:rPr>
          <w:rFonts w:ascii="Palatino Linotype" w:eastAsia="Times New Roman" w:hAnsi="Palatino Linotype" w:cs="Arial"/>
          <w:spacing w:val="2"/>
          <w:sz w:val="24"/>
          <w:szCs w:val="24"/>
        </w:rPr>
        <w:t xml:space="preserve"> καθώς και </w:t>
      </w:r>
      <w:r w:rsidRPr="00F631AC">
        <w:rPr>
          <w:rFonts w:ascii="Palatino Linotype" w:eastAsia="Times New Roman" w:hAnsi="Palatino Linotype" w:cs="Arial"/>
          <w:spacing w:val="2"/>
          <w:sz w:val="24"/>
          <w:szCs w:val="24"/>
        </w:rPr>
        <w:t xml:space="preserve"> στο πρόγραμμα «ΔΙΑΥΓΕΙΑ»</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13</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δημοπρασία επαναλαμβάνεται μετά από απόφαση του Δημοτικού Συμβουλίου αν: α)το αποτέλεσμά της δεν εγκριθεί από την Οικονομική Επιτροπή λόγω ασύμφορης προσφοράς ή σφάλματος κατά τη διενέργειά της. β)μετά την κατακύρωση των πρακτικών της δημοπρασίας, ο τελευταίος πλειοδότης ή ο εγγυητής του, αρνούνται να υπογράψουν τα πρακτικά, γ)μετά την κοινοποίηση στον τελευταίο πλειοδότη της εγκριτικής για το αποτέλεσμα της δημοπρασίας, δε έρθει αυτός ή ο εγγυητής του για τη σύνταξη και υπογραφή της σύμβασης μίσθωσης, δ)δεν αντικαταστήσει ο τελευταίος πλειοδότης την εγγύηση συμμετοχής με εγγύηση καλής εκτέλεσης της σύμβασης.   Στις περιπτώσεις β, γ και δ, η δημοπρασία επαναλαμβάνεται σε βάρος του τελευταίου πλειοδότη και του εγγυητή του, σαν ελάχιστο δε όριο προσφοράς ορίζεται το ποσό που προσφέρθηκε απ’ αυτόν δυνάμενο να μειωθεί μόνο με απόφαση του Δημοτικού Συμβουλίου. Αντιπροσφορές κατά νόμο δεν γίνονται δεκτές.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14</w:t>
      </w:r>
      <w:r w:rsidRPr="00F631AC">
        <w:rPr>
          <w:rFonts w:ascii="Palatino Linotype" w:eastAsia="Times New Roman" w:hAnsi="Palatino Linotype" w:cs="Arial"/>
          <w:b/>
          <w:bCs/>
          <w:spacing w:val="2"/>
          <w:sz w:val="24"/>
          <w:szCs w:val="24"/>
          <w:u w:val="single"/>
          <w:vertAlign w:val="superscript"/>
        </w:rPr>
        <w:t>ο</w:t>
      </w:r>
    </w:p>
    <w:p w:rsidR="00706D27" w:rsidRPr="00DD2793" w:rsidRDefault="00706D27" w:rsidP="00706D27">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w:t>
      </w:r>
      <w:r>
        <w:rPr>
          <w:rFonts w:ascii="Palatino Linotype" w:hAnsi="Palatino Linotype" w:cs="Arial"/>
          <w:sz w:val="24"/>
          <w:szCs w:val="24"/>
        </w:rPr>
        <w:t>.</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 Αν ο μισθωτής δεν παρουσιαστεί με τον εγγυητή του μέσα στην προθεσμία αυτή, η σύμβαση θεωρείται ως οριστικώς καταρτισθείσα, καταπίπτει αυτοδικαίως η εγγύηση υπέρ του Δήμου και ενεργείται νέα δημοπρασία σε βάρος αυτών, οι οποίοι ευθύνονται αλληλεγγύως και εις ολόκληρον ο καθένας για την επί έλαττον διαφορά του νέου μισθώματος και για τα μισθώματα μέχρι την υπογραφή της νέας σύμβασης που υπολογίζονται με βάση την προσφορά τους.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15</w:t>
      </w:r>
      <w:r w:rsidRPr="00F631AC">
        <w:rPr>
          <w:rFonts w:ascii="Palatino Linotype" w:eastAsia="Times New Roman" w:hAnsi="Palatino Linotype" w:cs="Arial"/>
          <w:b/>
          <w:bCs/>
          <w:spacing w:val="2"/>
          <w:sz w:val="24"/>
          <w:szCs w:val="24"/>
          <w:u w:val="single"/>
          <w:vertAlign w:val="superscript"/>
        </w:rPr>
        <w:t>ο</w:t>
      </w:r>
    </w:p>
    <w:p w:rsidR="00BF02CA"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μισθωτής είναι υποχρεωμένος να διατηρεί το μίσθιο σε καλή κατάσταση και να το προστατεύει, αλλιώς ευθύνεται για αποζημίωση.</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16</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Δήμος δεν φέρει καμία ευθύνη απέναντι στο μισθωτή για την πραγματική κατάσταση της οποίας ο μισθωτής έχει λάβει γνώση, στην οποία βρίσκεται το μίσθιο, ούτε επομένως υποχρεώνεται απ’ εδώ και πέρα για την επιστροφή ή μείωση του μισθώματος ούτε για τη λύση της μίσθωσης.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17</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Δήμος δεν φέρει καμία ευθύνη απέναντι στον μισθωτή ούτε έχει υποχρέωση αποζημίωσης, αν δεν μπορεί να παραδώσει σ’ αυτόν το μίσθιο εξαιτίας οποιουδήποτε εμποδίου.</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18</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μισθωτής είναι υπεύθυνος για κάθε ζημία σε πρόσωπα ή πράγματα που ήθελε τυχόν προκληθεί   από οποιοδήποτε εν γένει αντικείμενο που θα βρίσκεται μέσα στο μισθωμένο χώρο ή θα έχει σχέση με την παρούσα μίσθωση.</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19</w:t>
      </w:r>
      <w:r w:rsidRPr="00F631AC">
        <w:rPr>
          <w:rFonts w:ascii="Palatino Linotype" w:eastAsia="Times New Roman" w:hAnsi="Palatino Linotype" w:cs="Arial"/>
          <w:b/>
          <w:bCs/>
          <w:spacing w:val="2"/>
          <w:sz w:val="24"/>
          <w:szCs w:val="24"/>
          <w:u w:val="single"/>
          <w:vertAlign w:val="superscript"/>
        </w:rPr>
        <w:t>ο</w:t>
      </w:r>
    </w:p>
    <w:p w:rsidR="00AC33D3" w:rsidRPr="00706D27" w:rsidRDefault="00BD094F" w:rsidP="00706D27">
      <w:pPr>
        <w:shd w:val="clear" w:color="auto" w:fill="FFFFFF"/>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μισθωτής υποχρεούται με τη λήξη της μισθώσεως να παραδώσει το μίσθιο χωρίς αντίρρηση   διαφορετικά ευθύνεται σε αποζημίωση. Επίσης δεν δικαιούται να πάρει τις οποιεσδήποτε βελτιώσεις που έκανε στο μίσθιο που παραμένουν προς όφελος του μισθίου, ανεξάρτητα από την αξία τους. Σε περίπτωση που δεν θα παραδώσει το μίσθιο στη συμφωνημένη προθεσμία, υποχρεούται να καταβάλλει</w:t>
      </w:r>
      <w:r w:rsidR="0041234A" w:rsidRPr="00F631AC">
        <w:rPr>
          <w:rFonts w:ascii="Palatino Linotype" w:eastAsia="Times New Roman" w:hAnsi="Palatino Linotype" w:cs="Arial"/>
          <w:sz w:val="24"/>
          <w:szCs w:val="24"/>
        </w:rPr>
        <w:t xml:space="preserve"> εκτός του ποσού που αντιστοιχεί στο καταβαλλόμενο μηνιαίο μίσθωμα και επιπλέον τούτου, και ημερήσιας ποινικής ρήτρας ποσού € 100 για παράνομη χρήση του  μισθίου, </w:t>
      </w:r>
      <w:r w:rsidRPr="00F631AC">
        <w:rPr>
          <w:rFonts w:ascii="Palatino Linotype" w:eastAsia="Times New Roman" w:hAnsi="Palatino Linotype" w:cs="Arial"/>
          <w:spacing w:val="2"/>
          <w:sz w:val="24"/>
          <w:szCs w:val="24"/>
        </w:rPr>
        <w:t>μέχρι την ημέρα που θα το αδειάσει ή θα αποβληθεί από αυτό.</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20</w:t>
      </w:r>
      <w:r w:rsidRPr="00F631AC">
        <w:rPr>
          <w:rFonts w:ascii="Palatino Linotype" w:eastAsia="Times New Roman" w:hAnsi="Palatino Linotype" w:cs="Arial"/>
          <w:b/>
          <w:bCs/>
          <w:spacing w:val="2"/>
          <w:sz w:val="24"/>
          <w:szCs w:val="24"/>
          <w:u w:val="single"/>
          <w:vertAlign w:val="superscript"/>
        </w:rPr>
        <w:t>ο</w:t>
      </w:r>
    </w:p>
    <w:p w:rsidR="00F631AC" w:rsidRPr="00E258BA" w:rsidRDefault="00BD094F" w:rsidP="00AC33D3">
      <w:pPr>
        <w:shd w:val="clear" w:color="auto" w:fill="FFFFFF"/>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Απαγορεύεται </w:t>
      </w:r>
      <w:r w:rsidR="00F904B9" w:rsidRPr="00F631AC">
        <w:rPr>
          <w:rFonts w:ascii="Palatino Linotype" w:eastAsia="Times New Roman" w:hAnsi="Palatino Linotype" w:cs="Arial"/>
          <w:spacing w:val="2"/>
          <w:sz w:val="24"/>
          <w:szCs w:val="24"/>
        </w:rPr>
        <w:t xml:space="preserve">η υπεκμίσθωση και </w:t>
      </w:r>
      <w:r w:rsidRPr="00F631AC">
        <w:rPr>
          <w:rFonts w:ascii="Palatino Linotype" w:eastAsia="Times New Roman" w:hAnsi="Palatino Linotype" w:cs="Arial"/>
          <w:spacing w:val="2"/>
          <w:sz w:val="24"/>
          <w:szCs w:val="24"/>
        </w:rPr>
        <w:t>η παραχώρηση του δικαιώματος χρήσης σε τρίτο.</w:t>
      </w:r>
      <w:r w:rsidR="00F904B9" w:rsidRPr="00F631AC">
        <w:rPr>
          <w:rFonts w:ascii="Palatino Linotype" w:eastAsia="Times New Roman" w:hAnsi="Palatino Linotype" w:cs="Arial"/>
          <w:spacing w:val="2"/>
          <w:sz w:val="24"/>
          <w:szCs w:val="24"/>
        </w:rPr>
        <w:t xml:space="preserve"> Κατ΄</w:t>
      </w:r>
      <w:r w:rsidR="00DA3A78" w:rsidRPr="00F631AC">
        <w:rPr>
          <w:rFonts w:ascii="Palatino Linotype" w:eastAsia="Times New Roman" w:hAnsi="Palatino Linotype" w:cs="Arial"/>
          <w:spacing w:val="2"/>
          <w:sz w:val="24"/>
          <w:szCs w:val="24"/>
        </w:rPr>
        <w:t xml:space="preserve"> </w:t>
      </w:r>
      <w:r w:rsidR="00F904B9" w:rsidRPr="00F631AC">
        <w:rPr>
          <w:rFonts w:ascii="Palatino Linotype" w:eastAsia="Times New Roman" w:hAnsi="Palatino Linotype" w:cs="Arial"/>
          <w:spacing w:val="2"/>
          <w:sz w:val="24"/>
          <w:szCs w:val="24"/>
        </w:rPr>
        <w:t>εξαίρεση ε</w:t>
      </w:r>
      <w:r w:rsidRPr="00F631AC">
        <w:rPr>
          <w:rFonts w:ascii="Palatino Linotype" w:eastAsia="Times New Roman" w:hAnsi="Palatino Linotype" w:cs="Arial"/>
          <w:spacing w:val="2"/>
          <w:sz w:val="24"/>
          <w:szCs w:val="24"/>
        </w:rPr>
        <w:t>κμίσθωση του δικαιώματος εκμετάλλευσης σε τρίτους επιτρέπεται μόνον για λόγους γήρατος  ή σε περίπτωση  αναπηρίας του δικαιούχου σε ποσοστό 67%, ανεξαρτήτους του τρόπου  παραχώρησης. </w:t>
      </w:r>
      <w:r w:rsidR="004E20FF" w:rsidRPr="00F631AC">
        <w:rPr>
          <w:rFonts w:ascii="Palatino Linotype" w:eastAsia="Times New Roman" w:hAnsi="Palatino Linotype" w:cs="Arial"/>
          <w:spacing w:val="2"/>
          <w:sz w:val="24"/>
          <w:szCs w:val="24"/>
        </w:rPr>
        <w:t>Υ</w:t>
      </w:r>
      <w:r w:rsidR="004E20FF" w:rsidRPr="00F631AC">
        <w:rPr>
          <w:rFonts w:ascii="Palatino Linotype" w:eastAsia="Times New Roman" w:hAnsi="Palatino Linotype" w:cs="Arial"/>
          <w:sz w:val="24"/>
          <w:szCs w:val="24"/>
        </w:rPr>
        <w:t>πόχρεος και υπεύθυνος εξ ολοκλήρου είναι ο αρχικός μισθωτής έναντι του ∆ήμου, σύμφωνα με το άρθρο 192 του Ν. 3463/2006 όπως αντικαταστάθηκε με την παρ. 1 του άρθ. 196 του Ν. 4555/2018.</w:t>
      </w:r>
      <w:r w:rsidR="00E77EDE" w:rsidRPr="00F631AC">
        <w:rPr>
          <w:rFonts w:ascii="Palatino Linotype" w:eastAsia="Times New Roman" w:hAnsi="Palatino Linotype" w:cs="Arial"/>
          <w:sz w:val="24"/>
          <w:szCs w:val="24"/>
        </w:rPr>
        <w:t xml:space="preserve"> </w:t>
      </w:r>
      <w:r w:rsidRPr="00F631AC">
        <w:rPr>
          <w:rFonts w:ascii="Palatino Linotype" w:eastAsia="Times New Roman" w:hAnsi="Palatino Linotype" w:cs="Arial"/>
          <w:spacing w:val="2"/>
          <w:sz w:val="24"/>
          <w:szCs w:val="24"/>
        </w:rPr>
        <w:t xml:space="preserve"> Η διάρκεια της μίσθωσης  δεν  μπορεί να υπερβαίνει το χρόνο λήξης της αρχικής παραχώρησης, ήτοι τα </w:t>
      </w:r>
      <w:r w:rsidR="00706D27" w:rsidRPr="00706D27">
        <w:rPr>
          <w:rFonts w:ascii="Palatino Linotype" w:eastAsia="Times New Roman" w:hAnsi="Palatino Linotype" w:cs="Arial"/>
          <w:b/>
          <w:spacing w:val="2"/>
          <w:sz w:val="24"/>
          <w:szCs w:val="24"/>
        </w:rPr>
        <w:t xml:space="preserve">εννέα </w:t>
      </w:r>
      <w:r w:rsidRPr="00706D27">
        <w:rPr>
          <w:rFonts w:ascii="Palatino Linotype" w:eastAsia="Times New Roman" w:hAnsi="Palatino Linotype" w:cs="Arial"/>
          <w:b/>
          <w:spacing w:val="2"/>
          <w:sz w:val="24"/>
          <w:szCs w:val="24"/>
        </w:rPr>
        <w:t xml:space="preserve"> (</w:t>
      </w:r>
      <w:r w:rsidR="00706D27" w:rsidRPr="00706D27">
        <w:rPr>
          <w:rFonts w:ascii="Palatino Linotype" w:eastAsia="Times New Roman" w:hAnsi="Palatino Linotype" w:cs="Arial"/>
          <w:b/>
          <w:spacing w:val="2"/>
          <w:sz w:val="24"/>
          <w:szCs w:val="24"/>
        </w:rPr>
        <w:t>09</w:t>
      </w:r>
      <w:r w:rsidRPr="00706D27">
        <w:rPr>
          <w:rFonts w:ascii="Palatino Linotype" w:eastAsia="Times New Roman" w:hAnsi="Palatino Linotype" w:cs="Arial"/>
          <w:b/>
          <w:spacing w:val="2"/>
          <w:sz w:val="24"/>
          <w:szCs w:val="24"/>
        </w:rPr>
        <w:t>) έτη.</w:t>
      </w:r>
      <w:r w:rsidRPr="00F631AC">
        <w:rPr>
          <w:rFonts w:ascii="Palatino Linotype" w:eastAsia="Times New Roman" w:hAnsi="Palatino Linotype" w:cs="Arial"/>
          <w:spacing w:val="2"/>
          <w:sz w:val="24"/>
          <w:szCs w:val="24"/>
        </w:rPr>
        <w:t xml:space="preserve"> </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21</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Τον μισθωτή βαρύνουν τα τέλη καθαριότητας και φωτισμού, η κατανάλωση ηλεκτρικού ρεύματος καθώς και κάθε δαπάνη που υπάρχει ή που θα υπάρξει στο μέλλον και έχει σχέση με τη μίσθωση του χώρου αυτού.</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22</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Η παράβαση κάθε όρου αυτής της απόφασης συνεπάγεται την κήρυξη εκπτώτου του μισθωτή, τη διάλυση της μίσθωσης και την έξωση αυτού από το μίσθιο, οπότε η εγγύηση που κατατέθηκε καταπίπτει υπέρ του Δήμου, χωρίς δικαστική μεσολάβηση, γίνεται δε δημοπρασία σε βάρος αυτού και του εγγυητή του, που ευθύνονται αλληλεγγύως και εις ολόκληρον ο καθένας για τη επί έλαττον διαφορά του νέου μισθώματος και τα μισθώματα μέχρι την υπογραφή της νέας σύμβασης, που υπολογίζονται με βάση την προσφορά τους. Αρμόδια πολιτικά δικαστήρια για την επίλυση κάθε διαφοράς που θα προκύψει από τη σύμβαση που θα υπογραφεί με τον πλειοδότη κηρύσσονται τα πολιτικά </w:t>
      </w:r>
      <w:r w:rsidR="00E56046" w:rsidRPr="00F631AC">
        <w:rPr>
          <w:rFonts w:ascii="Palatino Linotype" w:eastAsia="Times New Roman" w:hAnsi="Palatino Linotype" w:cs="Arial"/>
          <w:spacing w:val="2"/>
          <w:sz w:val="24"/>
          <w:szCs w:val="24"/>
        </w:rPr>
        <w:t>Δικαστήρια του Νομού Λακωνίας.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23</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Δήμος δικαιούται να προβαίνει οποιαδήποτε στιγμή με οποιονδήποτε τρόπο σε έλεγχο των εγκαταστάσεων του μισθίου προκειμένου να διαπιστώσει την κατάσταση αυτών και τη τήρηση από το μισθωτή των όρων της παρούσας και των όρων της μίσθωσης.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24</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195B05">
      <w:pPr>
        <w:numPr>
          <w:ilvl w:val="0"/>
          <w:numId w:val="3"/>
        </w:numPr>
        <w:shd w:val="clear" w:color="auto" w:fill="FFFFFF" w:themeFill="background1"/>
        <w:tabs>
          <w:tab w:val="clear" w:pos="720"/>
          <w:tab w:val="num" w:pos="-142"/>
        </w:tabs>
        <w:spacing w:before="100" w:beforeAutospacing="1" w:after="84" w:line="240" w:lineRule="auto"/>
        <w:ind w:left="0" w:firstLine="360"/>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τελευταίος πλειοδότης –μισθωτής οφείλει να μεριμνά καθ΄όλη τη διάρκεια της μίσθωσης  για τη διατήρηση της παροχής του μισθίου και των υπέρ αυτού δουλειών και να α</w:t>
      </w:r>
      <w:r w:rsidR="00AC33D3">
        <w:rPr>
          <w:rFonts w:ascii="Palatino Linotype" w:eastAsia="Times New Roman" w:hAnsi="Palatino Linotype" w:cs="Arial"/>
          <w:spacing w:val="2"/>
          <w:sz w:val="24"/>
          <w:szCs w:val="24"/>
        </w:rPr>
        <w:t>ποκρούσει κάθε καταπάτηση αυτού</w:t>
      </w:r>
      <w:r w:rsidRPr="00F631AC">
        <w:rPr>
          <w:rFonts w:ascii="Palatino Linotype" w:eastAsia="Times New Roman" w:hAnsi="Palatino Linotype" w:cs="Arial"/>
          <w:spacing w:val="2"/>
          <w:sz w:val="24"/>
          <w:szCs w:val="24"/>
        </w:rPr>
        <w:t>,</w:t>
      </w:r>
      <w:r w:rsidR="00AC33D3" w:rsidRPr="00AC33D3">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έχοντας το δικαίωμα άσκησης όλων των αγωγών του Δήμου , που θα του χορηγηθεί από τη σύμβαση της μίσθωσης ευθυνόμενος έναντι του Δήμου για κάθε έστω και από ελαφρά  αμέλεια βλάβη μείωση ή απώλεια δικαιωμάτων. Οφείλει, ακόμη, να διατηρεί το μίσθιο  σε πλήρη λειτουργία. Η παραβίαση της υποχρέωσης αυτής συνιστά σπουδαίο λόγο καταγγελίας της μίσθωσης.</w:t>
      </w:r>
    </w:p>
    <w:p w:rsidR="00BD094F" w:rsidRPr="00F631AC" w:rsidRDefault="00BD094F" w:rsidP="00195B05">
      <w:pPr>
        <w:numPr>
          <w:ilvl w:val="0"/>
          <w:numId w:val="3"/>
        </w:numPr>
        <w:shd w:val="clear" w:color="auto" w:fill="FFFFFF" w:themeFill="background1"/>
        <w:tabs>
          <w:tab w:val="clear" w:pos="720"/>
          <w:tab w:val="num" w:pos="-142"/>
        </w:tabs>
        <w:spacing w:before="100" w:beforeAutospacing="1" w:after="84" w:line="240" w:lineRule="auto"/>
        <w:ind w:left="0" w:firstLine="360"/>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τελευταίος πλειοδότης–</w:t>
      </w:r>
      <w:r w:rsidR="00BF02CA"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μισθωτής υποχρεούται να γνωστοποιεί αμ</w:t>
      </w:r>
      <w:r w:rsidR="00EE4A9C" w:rsidRPr="00F631AC">
        <w:rPr>
          <w:rFonts w:ascii="Palatino Linotype" w:eastAsia="Times New Roman" w:hAnsi="Palatino Linotype" w:cs="Arial"/>
          <w:spacing w:val="2"/>
          <w:sz w:val="24"/>
          <w:szCs w:val="24"/>
        </w:rPr>
        <w:t>έσως στο Δήμο</w:t>
      </w:r>
      <w:r w:rsidRPr="00F631AC">
        <w:rPr>
          <w:rFonts w:ascii="Palatino Linotype" w:eastAsia="Times New Roman" w:hAnsi="Palatino Linotype" w:cs="Arial"/>
          <w:spacing w:val="2"/>
          <w:sz w:val="24"/>
          <w:szCs w:val="24"/>
        </w:rPr>
        <w:t>,</w:t>
      </w:r>
      <w:r w:rsidR="00EE4A9C" w:rsidRPr="00F631AC">
        <w:rPr>
          <w:rFonts w:ascii="Palatino Linotype" w:eastAsia="Times New Roman" w:hAnsi="Palatino Linotype" w:cs="Arial"/>
          <w:spacing w:val="2"/>
          <w:sz w:val="24"/>
          <w:szCs w:val="24"/>
        </w:rPr>
        <w:t xml:space="preserve"> </w:t>
      </w:r>
      <w:r w:rsidRPr="00F631AC">
        <w:rPr>
          <w:rFonts w:ascii="Palatino Linotype" w:eastAsia="Times New Roman" w:hAnsi="Palatino Linotype" w:cs="Arial"/>
          <w:spacing w:val="2"/>
          <w:sz w:val="24"/>
          <w:szCs w:val="24"/>
        </w:rPr>
        <w:t>κάθε αγωγή πτώχευσης σε βάρος αυτού καθώς και κάθε δικαστική απόφαση. Η υποχρέωση αυτή κρίνεται ιδιαίτερα σοβαρή και αποτελεί λόγο καταγγελίας της σύμβασης μίσθωσης.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25</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Ο Δήμος δεν ευθύνεται έναντι του μισθωτή για τυχόν αδυναμία ή άρνηση των αρμοδίων αρχών και υπηρεσιών για τη χορήγηση των  απαιτούμενων αδειών.  Εφόσον συντρέξει τέτοια περίπτωση η σύμβαση λύεται αυτοδίκαια. Οι δε κατατεθείσες εγγυήσεις περιέρχονται χωρίς διατυπώσεις  στο Δήμο.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26</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συμμετοχή στο διαγωνισμό αποτελεί πλήρη γνώση και ανεπιφύλακτη αποδοχή των όρων της διακήρυξης καθώς επίσης πλήρη γνώση της πραγματικής κατάστασης του προς εκμίσθωση ακινήτου.</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b/>
          <w:bCs/>
          <w:spacing w:val="2"/>
          <w:sz w:val="24"/>
          <w:szCs w:val="24"/>
          <w:u w:val="single"/>
        </w:rPr>
        <w:t>Άρθρο 27</w:t>
      </w:r>
      <w:r w:rsidRPr="00F631AC">
        <w:rPr>
          <w:rFonts w:ascii="Palatino Linotype" w:eastAsia="Times New Roman" w:hAnsi="Palatino Linotype" w:cs="Arial"/>
          <w:b/>
          <w:bCs/>
          <w:spacing w:val="2"/>
          <w:sz w:val="24"/>
          <w:szCs w:val="24"/>
          <w:u w:val="single"/>
          <w:vertAlign w:val="superscript"/>
        </w:rPr>
        <w:t>ο</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Η δημοπρασία θα διεξαχθεί ενώπιον της επιτροπής που έχει οριστεί με την αριθ.</w:t>
      </w:r>
      <w:r w:rsidR="00EE4A9C" w:rsidRPr="00F631AC">
        <w:rPr>
          <w:rFonts w:ascii="Palatino Linotype" w:eastAsia="Times New Roman" w:hAnsi="Palatino Linotype" w:cs="Arial"/>
          <w:spacing w:val="2"/>
          <w:sz w:val="24"/>
          <w:szCs w:val="24"/>
        </w:rPr>
        <w:t>236</w:t>
      </w:r>
      <w:r w:rsidRPr="00F631AC">
        <w:rPr>
          <w:rFonts w:ascii="Palatino Linotype" w:eastAsia="Times New Roman" w:hAnsi="Palatino Linotype" w:cs="Arial"/>
          <w:spacing w:val="2"/>
          <w:sz w:val="24"/>
          <w:szCs w:val="24"/>
        </w:rPr>
        <w:t>/20</w:t>
      </w:r>
      <w:r w:rsidR="00EE4A9C" w:rsidRPr="00F631AC">
        <w:rPr>
          <w:rFonts w:ascii="Palatino Linotype" w:eastAsia="Times New Roman" w:hAnsi="Palatino Linotype" w:cs="Arial"/>
          <w:spacing w:val="2"/>
          <w:sz w:val="24"/>
          <w:szCs w:val="24"/>
        </w:rPr>
        <w:t>19</w:t>
      </w:r>
      <w:r w:rsidRPr="00F631AC">
        <w:rPr>
          <w:rFonts w:ascii="Palatino Linotype" w:eastAsia="Times New Roman" w:hAnsi="Palatino Linotype" w:cs="Arial"/>
          <w:spacing w:val="2"/>
          <w:sz w:val="24"/>
          <w:szCs w:val="24"/>
        </w:rPr>
        <w:t xml:space="preserve"> απόφαση του Δ.Σ</w:t>
      </w:r>
    </w:p>
    <w:p w:rsidR="00BD094F" w:rsidRPr="00F631AC" w:rsidRDefault="00BD094F" w:rsidP="00BD094F">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Τη γραμματειακή υποστήριξη της Επιτροπής θα αναλάβει η Υπάλληλος του Δήμου κ.</w:t>
      </w:r>
      <w:r w:rsidR="00EE4A9C" w:rsidRPr="00F631AC">
        <w:rPr>
          <w:rFonts w:ascii="Palatino Linotype" w:eastAsia="Times New Roman" w:hAnsi="Palatino Linotype" w:cs="Arial"/>
          <w:spacing w:val="2"/>
          <w:sz w:val="24"/>
          <w:szCs w:val="24"/>
        </w:rPr>
        <w:t xml:space="preserve"> </w:t>
      </w:r>
      <w:r w:rsidR="00F631AC">
        <w:rPr>
          <w:rFonts w:ascii="Palatino Linotype" w:eastAsia="Times New Roman" w:hAnsi="Palatino Linotype" w:cs="Arial"/>
          <w:spacing w:val="2"/>
          <w:sz w:val="24"/>
          <w:szCs w:val="24"/>
        </w:rPr>
        <w:t>Κομπ</w:t>
      </w:r>
      <w:r w:rsidR="00075935">
        <w:rPr>
          <w:rFonts w:ascii="Palatino Linotype" w:eastAsia="Times New Roman" w:hAnsi="Palatino Linotype" w:cs="Arial"/>
          <w:spacing w:val="2"/>
          <w:sz w:val="24"/>
          <w:szCs w:val="24"/>
        </w:rPr>
        <w:t>ό</w:t>
      </w:r>
      <w:r w:rsidR="00F631AC">
        <w:rPr>
          <w:rFonts w:ascii="Palatino Linotype" w:eastAsia="Times New Roman" w:hAnsi="Palatino Linotype" w:cs="Arial"/>
          <w:spacing w:val="2"/>
          <w:sz w:val="24"/>
          <w:szCs w:val="24"/>
        </w:rPr>
        <w:t>γε</w:t>
      </w:r>
      <w:r w:rsidR="00075935">
        <w:rPr>
          <w:rFonts w:ascii="Palatino Linotype" w:eastAsia="Times New Roman" w:hAnsi="Palatino Linotype" w:cs="Arial"/>
          <w:spacing w:val="2"/>
          <w:sz w:val="24"/>
          <w:szCs w:val="24"/>
        </w:rPr>
        <w:t>ω</w:t>
      </w:r>
      <w:r w:rsidR="00F631AC">
        <w:rPr>
          <w:rFonts w:ascii="Palatino Linotype" w:eastAsia="Times New Roman" w:hAnsi="Palatino Linotype" w:cs="Arial"/>
          <w:spacing w:val="2"/>
          <w:sz w:val="24"/>
          <w:szCs w:val="24"/>
        </w:rPr>
        <w:t xml:space="preserve">ργα Μαρία </w:t>
      </w:r>
      <w:r w:rsidRPr="00F631AC">
        <w:rPr>
          <w:rFonts w:ascii="Palatino Linotype" w:eastAsia="Times New Roman" w:hAnsi="Palatino Linotype" w:cs="Arial"/>
          <w:spacing w:val="2"/>
          <w:sz w:val="24"/>
          <w:szCs w:val="24"/>
        </w:rPr>
        <w:t>.</w:t>
      </w:r>
    </w:p>
    <w:p w:rsidR="00BF02CA" w:rsidRPr="00E258BA" w:rsidRDefault="00BD094F" w:rsidP="00EE203B">
      <w:pPr>
        <w:shd w:val="clear" w:color="auto" w:fill="FFFFFF" w:themeFill="background1"/>
        <w:spacing w:after="240" w:line="336" w:lineRule="atLeast"/>
        <w:jc w:val="both"/>
        <w:rPr>
          <w:rFonts w:ascii="Palatino Linotype" w:eastAsia="Times New Roman" w:hAnsi="Palatino Linotype" w:cs="Arial"/>
          <w:spacing w:val="2"/>
          <w:sz w:val="24"/>
          <w:szCs w:val="24"/>
        </w:rPr>
      </w:pPr>
      <w:r w:rsidRPr="00F631AC">
        <w:rPr>
          <w:rFonts w:ascii="Palatino Linotype" w:eastAsia="Times New Roman" w:hAnsi="Palatino Linotype" w:cs="Arial"/>
          <w:spacing w:val="2"/>
          <w:sz w:val="24"/>
          <w:szCs w:val="24"/>
        </w:rPr>
        <w:t xml:space="preserve">Πληροφορίες για τη δημοπρασία  παρέχονται  καθημερινά και ώρες 08:00–14:00 στα γραφεία του Δήμου </w:t>
      </w:r>
      <w:r w:rsidR="00EE4A9C" w:rsidRPr="00F631AC">
        <w:rPr>
          <w:rFonts w:ascii="Palatino Linotype" w:eastAsia="Times New Roman" w:hAnsi="Palatino Linotype" w:cs="Arial"/>
          <w:spacing w:val="2"/>
          <w:sz w:val="24"/>
          <w:szCs w:val="24"/>
        </w:rPr>
        <w:t>Ευρώτα</w:t>
      </w:r>
      <w:r w:rsidRPr="00F631AC">
        <w:rPr>
          <w:rFonts w:ascii="Palatino Linotype" w:eastAsia="Times New Roman" w:hAnsi="Palatino Linotype" w:cs="Arial"/>
          <w:spacing w:val="2"/>
          <w:sz w:val="24"/>
          <w:szCs w:val="24"/>
        </w:rPr>
        <w:t xml:space="preserve"> (κ. </w:t>
      </w:r>
      <w:r w:rsidR="00EE4A9C" w:rsidRPr="00F631AC">
        <w:rPr>
          <w:rFonts w:ascii="Palatino Linotype" w:eastAsia="Times New Roman" w:hAnsi="Palatino Linotype" w:cs="Arial"/>
          <w:spacing w:val="2"/>
          <w:sz w:val="24"/>
          <w:szCs w:val="24"/>
        </w:rPr>
        <w:t>27353600</w:t>
      </w:r>
      <w:r w:rsidR="00F631AC">
        <w:rPr>
          <w:rFonts w:ascii="Palatino Linotype" w:eastAsia="Times New Roman" w:hAnsi="Palatino Linotype" w:cs="Arial"/>
          <w:spacing w:val="2"/>
          <w:sz w:val="24"/>
          <w:szCs w:val="24"/>
        </w:rPr>
        <w:t>3</w:t>
      </w:r>
      <w:r w:rsidR="00075935">
        <w:rPr>
          <w:rFonts w:ascii="Palatino Linotype" w:eastAsia="Times New Roman" w:hAnsi="Palatino Linotype" w:cs="Arial"/>
          <w:spacing w:val="2"/>
          <w:sz w:val="24"/>
          <w:szCs w:val="24"/>
        </w:rPr>
        <w:t>8</w:t>
      </w:r>
      <w:r w:rsidRPr="00F631AC">
        <w:rPr>
          <w:rFonts w:ascii="Palatino Linotype" w:eastAsia="Times New Roman" w:hAnsi="Palatino Linotype" w:cs="Arial"/>
          <w:spacing w:val="2"/>
          <w:sz w:val="24"/>
          <w:szCs w:val="24"/>
        </w:rPr>
        <w:t>).</w:t>
      </w:r>
    </w:p>
    <w:p w:rsidR="00706D27" w:rsidRDefault="00706D27" w:rsidP="00BD094F">
      <w:pPr>
        <w:shd w:val="clear" w:color="auto" w:fill="FFFFFF" w:themeFill="background1"/>
        <w:spacing w:after="240" w:line="336" w:lineRule="atLeast"/>
        <w:jc w:val="center"/>
        <w:rPr>
          <w:rFonts w:ascii="Palatino Linotype" w:eastAsia="Times New Roman" w:hAnsi="Palatino Linotype" w:cs="Arial"/>
          <w:b/>
          <w:bCs/>
          <w:spacing w:val="2"/>
          <w:sz w:val="24"/>
          <w:szCs w:val="24"/>
        </w:rPr>
      </w:pPr>
    </w:p>
    <w:p w:rsidR="00BD094F" w:rsidRDefault="00BD094F" w:rsidP="00BD094F">
      <w:pPr>
        <w:shd w:val="clear" w:color="auto" w:fill="FFFFFF" w:themeFill="background1"/>
        <w:spacing w:after="240" w:line="336" w:lineRule="atLeast"/>
        <w:jc w:val="center"/>
        <w:rPr>
          <w:rFonts w:ascii="Palatino Linotype" w:eastAsia="Times New Roman" w:hAnsi="Palatino Linotype" w:cs="Arial"/>
          <w:b/>
          <w:bCs/>
          <w:spacing w:val="2"/>
          <w:sz w:val="24"/>
          <w:szCs w:val="24"/>
        </w:rPr>
      </w:pPr>
      <w:r w:rsidRPr="00F631AC">
        <w:rPr>
          <w:rFonts w:ascii="Palatino Linotype" w:eastAsia="Times New Roman" w:hAnsi="Palatino Linotype" w:cs="Arial"/>
          <w:b/>
          <w:bCs/>
          <w:spacing w:val="2"/>
          <w:sz w:val="24"/>
          <w:szCs w:val="24"/>
        </w:rPr>
        <w:t xml:space="preserve">Ο ΔΗΜΑΡΧΟΣ </w:t>
      </w:r>
      <w:r w:rsidR="00EE4A9C" w:rsidRPr="00F631AC">
        <w:rPr>
          <w:rFonts w:ascii="Palatino Linotype" w:eastAsia="Times New Roman" w:hAnsi="Palatino Linotype" w:cs="Arial"/>
          <w:b/>
          <w:bCs/>
          <w:spacing w:val="2"/>
          <w:sz w:val="24"/>
          <w:szCs w:val="24"/>
        </w:rPr>
        <w:t>ΕΥΡΩΤΑ</w:t>
      </w:r>
    </w:p>
    <w:p w:rsidR="00706D27" w:rsidRDefault="00706D27" w:rsidP="00BD094F">
      <w:pPr>
        <w:shd w:val="clear" w:color="auto" w:fill="FFFFFF" w:themeFill="background1"/>
        <w:spacing w:after="240" w:line="336" w:lineRule="atLeast"/>
        <w:jc w:val="center"/>
        <w:rPr>
          <w:rFonts w:ascii="Palatino Linotype" w:eastAsia="Times New Roman" w:hAnsi="Palatino Linotype" w:cs="Arial"/>
          <w:b/>
          <w:bCs/>
          <w:spacing w:val="2"/>
          <w:sz w:val="24"/>
          <w:szCs w:val="24"/>
        </w:rPr>
      </w:pPr>
    </w:p>
    <w:p w:rsidR="00480F3C" w:rsidRPr="00F631AC" w:rsidRDefault="00EE4A9C" w:rsidP="00EE203B">
      <w:pPr>
        <w:shd w:val="clear" w:color="auto" w:fill="FFFFFF" w:themeFill="background1"/>
        <w:spacing w:after="240" w:line="336" w:lineRule="atLeast"/>
        <w:jc w:val="center"/>
        <w:rPr>
          <w:rFonts w:ascii="Palatino Linotype" w:hAnsi="Palatino Linotype"/>
          <w:sz w:val="24"/>
          <w:szCs w:val="24"/>
        </w:rPr>
      </w:pPr>
      <w:r w:rsidRPr="00F631AC">
        <w:rPr>
          <w:rFonts w:ascii="Palatino Linotype" w:eastAsia="Times New Roman" w:hAnsi="Palatino Linotype" w:cs="Arial"/>
          <w:b/>
          <w:bCs/>
          <w:spacing w:val="2"/>
          <w:sz w:val="24"/>
          <w:szCs w:val="24"/>
        </w:rPr>
        <w:t>ΔΗΜΟΣ  ΒΕΡΔΟΣ</w:t>
      </w:r>
      <w:r w:rsidR="00EE203B" w:rsidRPr="00EE203B">
        <w:rPr>
          <w:rFonts w:ascii="Palatino Linotype" w:eastAsia="Times New Roman" w:hAnsi="Palatino Linotype" w:cs="Arial"/>
          <w:b/>
          <w:bCs/>
          <w:spacing w:val="2"/>
          <w:sz w:val="24"/>
          <w:szCs w:val="24"/>
        </w:rPr>
        <w:t xml:space="preserve">  </w:t>
      </w:r>
      <w:r w:rsidR="00EE203B">
        <w:rPr>
          <w:rFonts w:ascii="Palatino Linotype" w:eastAsia="Times New Roman" w:hAnsi="Palatino Linotype" w:cs="Arial"/>
          <w:b/>
          <w:bCs/>
          <w:spacing w:val="2"/>
          <w:sz w:val="24"/>
          <w:szCs w:val="24"/>
          <w:lang w:val="en-US"/>
        </w:rPr>
        <w:t xml:space="preserve">   </w:t>
      </w:r>
    </w:p>
    <w:sectPr w:rsidR="00480F3C" w:rsidRPr="00F631AC" w:rsidSect="00072B8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D1" w:rsidRDefault="00BB46D1" w:rsidP="00BF02CA">
      <w:pPr>
        <w:spacing w:after="0" w:line="240" w:lineRule="auto"/>
      </w:pPr>
      <w:r>
        <w:separator/>
      </w:r>
    </w:p>
  </w:endnote>
  <w:endnote w:type="continuationSeparator" w:id="1">
    <w:p w:rsidR="00BB46D1" w:rsidRDefault="00BB46D1" w:rsidP="00BF0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altName w:val="Palatino"/>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8432"/>
      <w:docPartObj>
        <w:docPartGallery w:val="Page Numbers (Bottom of Page)"/>
        <w:docPartUnique/>
      </w:docPartObj>
    </w:sdtPr>
    <w:sdtContent>
      <w:p w:rsidR="00BF02CA" w:rsidRDefault="00B33512">
        <w:pPr>
          <w:pStyle w:val="a5"/>
          <w:jc w:val="center"/>
        </w:pPr>
        <w:fldSimple w:instr=" PAGE   \* MERGEFORMAT ">
          <w:r w:rsidR="00BB46D1">
            <w:rPr>
              <w:noProof/>
            </w:rPr>
            <w:t>1</w:t>
          </w:r>
        </w:fldSimple>
      </w:p>
    </w:sdtContent>
  </w:sdt>
  <w:p w:rsidR="00BF02CA" w:rsidRDefault="00BF0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D1" w:rsidRDefault="00BB46D1" w:rsidP="00BF02CA">
      <w:pPr>
        <w:spacing w:after="0" w:line="240" w:lineRule="auto"/>
      </w:pPr>
      <w:r>
        <w:separator/>
      </w:r>
    </w:p>
  </w:footnote>
  <w:footnote w:type="continuationSeparator" w:id="1">
    <w:p w:rsidR="00BB46D1" w:rsidRDefault="00BB46D1" w:rsidP="00BF0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BC7"/>
    <w:multiLevelType w:val="multilevel"/>
    <w:tmpl w:val="E63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373E7"/>
    <w:multiLevelType w:val="hybridMultilevel"/>
    <w:tmpl w:val="976227AA"/>
    <w:lvl w:ilvl="0" w:tplc="1382BA8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41350"/>
    <w:multiLevelType w:val="multilevel"/>
    <w:tmpl w:val="27C0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A6AE6"/>
    <w:multiLevelType w:val="multilevel"/>
    <w:tmpl w:val="2354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useFELayout/>
  </w:compat>
  <w:rsids>
    <w:rsidRoot w:val="00BD094F"/>
    <w:rsid w:val="00072B89"/>
    <w:rsid w:val="00075935"/>
    <w:rsid w:val="000C7D09"/>
    <w:rsid w:val="000D2064"/>
    <w:rsid w:val="0017254A"/>
    <w:rsid w:val="00195B05"/>
    <w:rsid w:val="001B7AD1"/>
    <w:rsid w:val="002057EE"/>
    <w:rsid w:val="002778E7"/>
    <w:rsid w:val="002D1817"/>
    <w:rsid w:val="002E3E05"/>
    <w:rsid w:val="00325D83"/>
    <w:rsid w:val="003A2317"/>
    <w:rsid w:val="003C6756"/>
    <w:rsid w:val="003F356C"/>
    <w:rsid w:val="004040C7"/>
    <w:rsid w:val="0041234A"/>
    <w:rsid w:val="004468C0"/>
    <w:rsid w:val="004552B1"/>
    <w:rsid w:val="00480F3C"/>
    <w:rsid w:val="004B3DC8"/>
    <w:rsid w:val="004C356F"/>
    <w:rsid w:val="004E20FF"/>
    <w:rsid w:val="0054766E"/>
    <w:rsid w:val="00612DC2"/>
    <w:rsid w:val="00620E42"/>
    <w:rsid w:val="00641974"/>
    <w:rsid w:val="006E00D0"/>
    <w:rsid w:val="006F13D5"/>
    <w:rsid w:val="00706D27"/>
    <w:rsid w:val="007B62B7"/>
    <w:rsid w:val="007D5E73"/>
    <w:rsid w:val="008509D6"/>
    <w:rsid w:val="00853E3C"/>
    <w:rsid w:val="008C2C6D"/>
    <w:rsid w:val="008D1D5A"/>
    <w:rsid w:val="00966AD0"/>
    <w:rsid w:val="009B5FB3"/>
    <w:rsid w:val="009C261E"/>
    <w:rsid w:val="009D0BD0"/>
    <w:rsid w:val="00A27C0A"/>
    <w:rsid w:val="00A859E4"/>
    <w:rsid w:val="00AC33D3"/>
    <w:rsid w:val="00B33512"/>
    <w:rsid w:val="00B619CB"/>
    <w:rsid w:val="00B71AAC"/>
    <w:rsid w:val="00B927D3"/>
    <w:rsid w:val="00BB46D1"/>
    <w:rsid w:val="00BD094F"/>
    <w:rsid w:val="00BF02CA"/>
    <w:rsid w:val="00C13D97"/>
    <w:rsid w:val="00C41526"/>
    <w:rsid w:val="00CA0607"/>
    <w:rsid w:val="00CA607B"/>
    <w:rsid w:val="00CD6145"/>
    <w:rsid w:val="00CE7D21"/>
    <w:rsid w:val="00D14C67"/>
    <w:rsid w:val="00D567D9"/>
    <w:rsid w:val="00DA3A78"/>
    <w:rsid w:val="00DA5A71"/>
    <w:rsid w:val="00DF555C"/>
    <w:rsid w:val="00E258BA"/>
    <w:rsid w:val="00E27883"/>
    <w:rsid w:val="00E33336"/>
    <w:rsid w:val="00E56046"/>
    <w:rsid w:val="00E77EDE"/>
    <w:rsid w:val="00E81DDF"/>
    <w:rsid w:val="00E85953"/>
    <w:rsid w:val="00E878E7"/>
    <w:rsid w:val="00EE203B"/>
    <w:rsid w:val="00EE4A9C"/>
    <w:rsid w:val="00F04F10"/>
    <w:rsid w:val="00F631AC"/>
    <w:rsid w:val="00F71C67"/>
    <w:rsid w:val="00F904B9"/>
    <w:rsid w:val="00F95BDC"/>
    <w:rsid w:val="00FA7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9"/>
  </w:style>
  <w:style w:type="paragraph" w:styleId="6">
    <w:name w:val="heading 6"/>
    <w:basedOn w:val="a"/>
    <w:next w:val="a"/>
    <w:link w:val="6Char"/>
    <w:uiPriority w:val="99"/>
    <w:qFormat/>
    <w:rsid w:val="004B3DC8"/>
    <w:pPr>
      <w:spacing w:before="240" w:after="60" w:line="240" w:lineRule="auto"/>
      <w:outlineLvl w:val="5"/>
    </w:pPr>
    <w:rPr>
      <w:rFonts w:ascii="Calibri" w:eastAsia="Times New Roman"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09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D094F"/>
    <w:rPr>
      <w:b/>
      <w:bCs/>
    </w:rPr>
  </w:style>
  <w:style w:type="paragraph" w:styleId="a4">
    <w:name w:val="header"/>
    <w:basedOn w:val="a"/>
    <w:link w:val="Char"/>
    <w:uiPriority w:val="99"/>
    <w:semiHidden/>
    <w:unhideWhenUsed/>
    <w:rsid w:val="00BF02CA"/>
    <w:pPr>
      <w:tabs>
        <w:tab w:val="center" w:pos="4153"/>
        <w:tab w:val="right" w:pos="8306"/>
      </w:tabs>
      <w:spacing w:after="0" w:line="240" w:lineRule="auto"/>
    </w:pPr>
  </w:style>
  <w:style w:type="character" w:customStyle="1" w:styleId="Char">
    <w:name w:val="Κεφαλίδα Char"/>
    <w:basedOn w:val="a0"/>
    <w:link w:val="a4"/>
    <w:uiPriority w:val="99"/>
    <w:semiHidden/>
    <w:rsid w:val="00BF02CA"/>
  </w:style>
  <w:style w:type="paragraph" w:styleId="a5">
    <w:name w:val="footer"/>
    <w:basedOn w:val="a"/>
    <w:link w:val="Char0"/>
    <w:uiPriority w:val="99"/>
    <w:unhideWhenUsed/>
    <w:rsid w:val="00BF02CA"/>
    <w:pPr>
      <w:tabs>
        <w:tab w:val="center" w:pos="4153"/>
        <w:tab w:val="right" w:pos="8306"/>
      </w:tabs>
      <w:spacing w:after="0" w:line="240" w:lineRule="auto"/>
    </w:pPr>
  </w:style>
  <w:style w:type="character" w:customStyle="1" w:styleId="Char0">
    <w:name w:val="Υποσέλιδο Char"/>
    <w:basedOn w:val="a0"/>
    <w:link w:val="a5"/>
    <w:uiPriority w:val="99"/>
    <w:rsid w:val="00BF02CA"/>
  </w:style>
  <w:style w:type="paragraph" w:styleId="a6">
    <w:name w:val="List Paragraph"/>
    <w:basedOn w:val="a"/>
    <w:uiPriority w:val="34"/>
    <w:qFormat/>
    <w:rsid w:val="009D0BD0"/>
    <w:pPr>
      <w:ind w:left="720"/>
      <w:contextualSpacing/>
    </w:pPr>
    <w:rPr>
      <w:rFonts w:eastAsiaTheme="minorHAnsi"/>
      <w:lang w:eastAsia="en-US"/>
    </w:rPr>
  </w:style>
  <w:style w:type="character" w:customStyle="1" w:styleId="6Char">
    <w:name w:val="Επικεφαλίδα 6 Char"/>
    <w:basedOn w:val="a0"/>
    <w:link w:val="6"/>
    <w:uiPriority w:val="99"/>
    <w:rsid w:val="004B3DC8"/>
    <w:rPr>
      <w:rFonts w:ascii="Calibri" w:eastAsia="Times New Roman" w:hAnsi="Calibri" w:cs="Calibri"/>
      <w:b/>
      <w:bCs/>
    </w:rPr>
  </w:style>
  <w:style w:type="paragraph" w:styleId="a7">
    <w:name w:val="Balloon Text"/>
    <w:basedOn w:val="a"/>
    <w:link w:val="Char1"/>
    <w:uiPriority w:val="99"/>
    <w:semiHidden/>
    <w:unhideWhenUsed/>
    <w:rsid w:val="00CE7D2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E7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848087">
      <w:bodyDiv w:val="1"/>
      <w:marLeft w:val="0"/>
      <w:marRight w:val="0"/>
      <w:marTop w:val="0"/>
      <w:marBottom w:val="0"/>
      <w:divBdr>
        <w:top w:val="none" w:sz="0" w:space="0" w:color="auto"/>
        <w:left w:val="none" w:sz="0" w:space="0" w:color="auto"/>
        <w:bottom w:val="none" w:sz="0" w:space="0" w:color="auto"/>
        <w:right w:val="none" w:sz="0" w:space="0" w:color="auto"/>
      </w:divBdr>
      <w:divsChild>
        <w:div w:id="1474832334">
          <w:marLeft w:val="0"/>
          <w:marRight w:val="0"/>
          <w:marTop w:val="0"/>
          <w:marBottom w:val="0"/>
          <w:divBdr>
            <w:top w:val="none" w:sz="0" w:space="0" w:color="auto"/>
            <w:left w:val="none" w:sz="0" w:space="0" w:color="auto"/>
            <w:bottom w:val="none" w:sz="0" w:space="0" w:color="auto"/>
            <w:right w:val="none" w:sz="0" w:space="0" w:color="auto"/>
          </w:divBdr>
        </w:div>
        <w:div w:id="717900330">
          <w:marLeft w:val="0"/>
          <w:marRight w:val="0"/>
          <w:marTop w:val="0"/>
          <w:marBottom w:val="0"/>
          <w:divBdr>
            <w:top w:val="none" w:sz="0" w:space="0" w:color="auto"/>
            <w:left w:val="none" w:sz="0" w:space="0" w:color="auto"/>
            <w:bottom w:val="none" w:sz="0" w:space="0" w:color="auto"/>
            <w:right w:val="none" w:sz="0" w:space="0" w:color="auto"/>
          </w:divBdr>
        </w:div>
        <w:div w:id="1516460717">
          <w:marLeft w:val="0"/>
          <w:marRight w:val="0"/>
          <w:marTop w:val="0"/>
          <w:marBottom w:val="0"/>
          <w:divBdr>
            <w:top w:val="none" w:sz="0" w:space="0" w:color="auto"/>
            <w:left w:val="none" w:sz="0" w:space="0" w:color="auto"/>
            <w:bottom w:val="none" w:sz="0" w:space="0" w:color="auto"/>
            <w:right w:val="none" w:sz="0" w:space="0" w:color="auto"/>
          </w:divBdr>
        </w:div>
        <w:div w:id="1342857407">
          <w:marLeft w:val="0"/>
          <w:marRight w:val="0"/>
          <w:marTop w:val="0"/>
          <w:marBottom w:val="0"/>
          <w:divBdr>
            <w:top w:val="none" w:sz="0" w:space="0" w:color="auto"/>
            <w:left w:val="none" w:sz="0" w:space="0" w:color="auto"/>
            <w:bottom w:val="none" w:sz="0" w:space="0" w:color="auto"/>
            <w:right w:val="none" w:sz="0" w:space="0" w:color="auto"/>
          </w:divBdr>
        </w:div>
      </w:divsChild>
    </w:div>
    <w:div w:id="1309900076">
      <w:bodyDiv w:val="1"/>
      <w:marLeft w:val="0"/>
      <w:marRight w:val="0"/>
      <w:marTop w:val="0"/>
      <w:marBottom w:val="0"/>
      <w:divBdr>
        <w:top w:val="none" w:sz="0" w:space="0" w:color="auto"/>
        <w:left w:val="none" w:sz="0" w:space="0" w:color="auto"/>
        <w:bottom w:val="none" w:sz="0" w:space="0" w:color="auto"/>
        <w:right w:val="none" w:sz="0" w:space="0" w:color="auto"/>
      </w:divBdr>
    </w:div>
    <w:div w:id="186328342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73">
          <w:marLeft w:val="0"/>
          <w:marRight w:val="0"/>
          <w:marTop w:val="0"/>
          <w:marBottom w:val="0"/>
          <w:divBdr>
            <w:top w:val="none" w:sz="0" w:space="0" w:color="auto"/>
            <w:left w:val="none" w:sz="0" w:space="0" w:color="auto"/>
            <w:bottom w:val="none" w:sz="0" w:space="0" w:color="auto"/>
            <w:right w:val="none" w:sz="0" w:space="0" w:color="auto"/>
          </w:divBdr>
        </w:div>
        <w:div w:id="204487451">
          <w:marLeft w:val="0"/>
          <w:marRight w:val="0"/>
          <w:marTop w:val="0"/>
          <w:marBottom w:val="0"/>
          <w:divBdr>
            <w:top w:val="none" w:sz="0" w:space="0" w:color="auto"/>
            <w:left w:val="none" w:sz="0" w:space="0" w:color="auto"/>
            <w:bottom w:val="none" w:sz="0" w:space="0" w:color="auto"/>
            <w:right w:val="none" w:sz="0" w:space="0" w:color="auto"/>
          </w:divBdr>
        </w:div>
        <w:div w:id="555164394">
          <w:marLeft w:val="0"/>
          <w:marRight w:val="0"/>
          <w:marTop w:val="0"/>
          <w:marBottom w:val="0"/>
          <w:divBdr>
            <w:top w:val="none" w:sz="0" w:space="0" w:color="auto"/>
            <w:left w:val="none" w:sz="0" w:space="0" w:color="auto"/>
            <w:bottom w:val="none" w:sz="0" w:space="0" w:color="auto"/>
            <w:right w:val="none" w:sz="0" w:space="0" w:color="auto"/>
          </w:divBdr>
        </w:div>
        <w:div w:id="116880678">
          <w:marLeft w:val="0"/>
          <w:marRight w:val="0"/>
          <w:marTop w:val="0"/>
          <w:marBottom w:val="0"/>
          <w:divBdr>
            <w:top w:val="none" w:sz="0" w:space="0" w:color="auto"/>
            <w:left w:val="none" w:sz="0" w:space="0" w:color="auto"/>
            <w:bottom w:val="none" w:sz="0" w:space="0" w:color="auto"/>
            <w:right w:val="none" w:sz="0" w:space="0" w:color="auto"/>
          </w:divBdr>
        </w:div>
      </w:divsChild>
    </w:div>
    <w:div w:id="20119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3403</Words>
  <Characters>18378</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2020-06-26T08:33:00Z</cp:lastPrinted>
  <dcterms:created xsi:type="dcterms:W3CDTF">2023-06-09T07:07:00Z</dcterms:created>
  <dcterms:modified xsi:type="dcterms:W3CDTF">2023-06-09T07:07:00Z</dcterms:modified>
</cp:coreProperties>
</file>